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2CA" w:rsidRDefault="005F52B3">
      <w:pPr>
        <w:spacing w:after="560" w:line="259" w:lineRule="auto"/>
        <w:ind w:left="-274" w:right="0" w:firstLine="0"/>
        <w:jc w:val="left"/>
      </w:pPr>
      <w:r>
        <w:rPr>
          <w:noProof/>
        </w:rPr>
        <w:drawing>
          <wp:inline distT="0" distB="0" distL="0" distR="0">
            <wp:extent cx="7024950" cy="1010796"/>
            <wp:effectExtent l="0" t="0" r="0" b="0"/>
            <wp:docPr id="19665" name="Picture 196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65" name="Picture 1966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24950" cy="101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2CA" w:rsidRDefault="005F52B3">
      <w:pPr>
        <w:spacing w:after="0" w:line="259" w:lineRule="auto"/>
        <w:ind w:left="0" w:right="432" w:firstLine="0"/>
        <w:jc w:val="right"/>
      </w:pPr>
      <w:r>
        <w:rPr>
          <w:sz w:val="28"/>
        </w:rPr>
        <w:t xml:space="preserve">Białystok, dnia </w:t>
      </w:r>
      <w:r w:rsidR="00357D33">
        <w:rPr>
          <w:sz w:val="28"/>
        </w:rPr>
        <w:t xml:space="preserve">1 </w:t>
      </w:r>
      <w:r>
        <w:rPr>
          <w:sz w:val="28"/>
        </w:rPr>
        <w:t>listopada 2019 r.</w:t>
      </w:r>
    </w:p>
    <w:p w:rsidR="008C02CA" w:rsidRDefault="005F52B3">
      <w:pPr>
        <w:spacing w:after="517" w:line="259" w:lineRule="auto"/>
        <w:ind w:left="879" w:right="0" w:firstLine="0"/>
        <w:jc w:val="left"/>
      </w:pPr>
      <w:r>
        <w:rPr>
          <w:sz w:val="22"/>
        </w:rPr>
        <w:t xml:space="preserve">Ldz. </w:t>
      </w:r>
      <w:proofErr w:type="spellStart"/>
      <w:r>
        <w:rPr>
          <w:sz w:val="22"/>
        </w:rPr>
        <w:t>pL</w:t>
      </w:r>
      <w:proofErr w:type="spellEnd"/>
      <w:r>
        <w:rPr>
          <w:sz w:val="22"/>
        </w:rPr>
        <w:t>/032/14Q19/</w:t>
      </w:r>
    </w:p>
    <w:p w:rsidR="008C02CA" w:rsidRDefault="005F52B3">
      <w:pPr>
        <w:spacing w:line="259" w:lineRule="auto"/>
        <w:ind w:left="3762" w:right="0" w:hanging="10"/>
        <w:jc w:val="center"/>
      </w:pPr>
      <w:r>
        <w:rPr>
          <w:sz w:val="28"/>
        </w:rPr>
        <w:t>Szanowny Pan</w:t>
      </w:r>
    </w:p>
    <w:p w:rsidR="008C02CA" w:rsidRDefault="005F52B3">
      <w:pPr>
        <w:spacing w:after="135"/>
        <w:ind w:left="6542" w:right="0" w:hanging="10"/>
        <w:jc w:val="left"/>
      </w:pPr>
      <w:r>
        <w:rPr>
          <w:sz w:val="28"/>
        </w:rPr>
        <w:t>Jan Krzysztof Ardanowski</w:t>
      </w:r>
    </w:p>
    <w:p w:rsidR="008C02CA" w:rsidRDefault="005F52B3">
      <w:pPr>
        <w:spacing w:line="259" w:lineRule="auto"/>
        <w:ind w:left="3762" w:right="677" w:hanging="10"/>
        <w:jc w:val="center"/>
      </w:pPr>
      <w:r>
        <w:rPr>
          <w:sz w:val="28"/>
        </w:rPr>
        <w:t>Minister</w:t>
      </w:r>
    </w:p>
    <w:p w:rsidR="008C02CA" w:rsidRDefault="005F52B3">
      <w:pPr>
        <w:spacing w:after="503"/>
        <w:ind w:left="6542" w:right="0" w:hanging="10"/>
        <w:jc w:val="left"/>
      </w:pPr>
      <w:r>
        <w:rPr>
          <w:sz w:val="28"/>
        </w:rPr>
        <w:t>Rolnictwa i Rozwoju Wsi</w:t>
      </w:r>
    </w:p>
    <w:p w:rsidR="008C02CA" w:rsidRPr="00357D33" w:rsidRDefault="005F52B3">
      <w:pPr>
        <w:spacing w:after="765" w:line="224" w:lineRule="auto"/>
        <w:ind w:left="180" w:right="0" w:firstLine="0"/>
        <w:jc w:val="left"/>
        <w:rPr>
          <w:szCs w:val="24"/>
        </w:rPr>
      </w:pPr>
      <w:r w:rsidRPr="00357D33">
        <w:rPr>
          <w:rFonts w:ascii="Calibri" w:eastAsia="Calibri" w:hAnsi="Calibri" w:cs="Calibri"/>
          <w:szCs w:val="24"/>
          <w:u w:val="single" w:color="000000"/>
        </w:rPr>
        <w:t xml:space="preserve">Zapytanie w sprawie: </w:t>
      </w:r>
      <w:r w:rsidRPr="00357D33">
        <w:rPr>
          <w:rFonts w:ascii="Calibri" w:eastAsia="Calibri" w:hAnsi="Calibri" w:cs="Calibri"/>
          <w:szCs w:val="24"/>
        </w:rPr>
        <w:t>wprowadzenia pilnych zmian w polskim prawie dotyczącym nadzoru weterynaryjnego w celu implementacji prawa unijnego</w:t>
      </w:r>
    </w:p>
    <w:p w:rsidR="008C02CA" w:rsidRPr="00357D33" w:rsidRDefault="005F52B3">
      <w:pPr>
        <w:spacing w:after="20" w:line="454" w:lineRule="auto"/>
        <w:rPr>
          <w:szCs w:val="24"/>
        </w:rPr>
      </w:pPr>
      <w:r w:rsidRPr="00357D33">
        <w:rPr>
          <w:szCs w:val="24"/>
        </w:rPr>
        <w:t>Szanowny Panie Ministrze, w dniu 14 grudnia 2019 r. wchodzą w życie m.in. rozporządzenia unijne:</w:t>
      </w:r>
    </w:p>
    <w:p w:rsidR="008C02CA" w:rsidRPr="00357D33" w:rsidRDefault="005F52B3">
      <w:pPr>
        <w:numPr>
          <w:ilvl w:val="0"/>
          <w:numId w:val="1"/>
        </w:numPr>
        <w:spacing w:after="211" w:line="332" w:lineRule="auto"/>
        <w:ind w:right="7"/>
        <w:rPr>
          <w:szCs w:val="24"/>
        </w:rPr>
      </w:pPr>
      <w:r w:rsidRPr="00357D33">
        <w:rPr>
          <w:noProof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3640534</wp:posOffset>
            </wp:positionH>
            <wp:positionV relativeFrom="page">
              <wp:posOffset>10441844</wp:posOffset>
            </wp:positionV>
            <wp:extent cx="1431517" cy="13722"/>
            <wp:effectExtent l="0" t="0" r="0" b="0"/>
            <wp:wrapTopAndBottom/>
            <wp:docPr id="19667" name="Picture 196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67" name="Picture 1966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1517" cy="13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7D33">
        <w:rPr>
          <w:szCs w:val="24"/>
        </w:rPr>
        <w:t>2017/625 z dnia 15 marca 2017 r. w sprawie kontroli urzędowych i innych czynności urzędowych przeprowadzanych w celu zapewnienia stosowania prawa żywnościowego i paszowego oraz zasad dotyczących zdrowia i dobrostanu zwierząt, zdrowia roślin i środków ochro</w:t>
      </w:r>
      <w:r w:rsidRPr="00357D33">
        <w:rPr>
          <w:szCs w:val="24"/>
        </w:rPr>
        <w:t>ny roślin, zmieniające rozporządzenia Parlamentu Europejskiego i Rady (WE) nr 999/2001, (WE) nr 396/2005, (WE) nr 1069/2009, (WE) nr 1107/2009, (UE) nr 1151/2012, (UE) nr 652/2014, (UE) 2016/429 i (UE) 2016/2031, rozporządzenia Rady (WE) nr 1/2005 i (WE) n</w:t>
      </w:r>
      <w:r w:rsidRPr="00357D33">
        <w:rPr>
          <w:szCs w:val="24"/>
        </w:rPr>
        <w:t>r 1099/2009 oraz dyrektywy Rady 98/58/WE, 1999/ 74/WE, 2007/43/WE, 2008/119/WE i 2008/120/WE, oraz uchylające rozporządzenia Parlamentu Europejskiego i Rady (WE) nr 854/2004 i (WE) nr 882/2004, dyrektywy Rady 89/608/EWG, 89/662/ EWG, 90/425/EWG, 91/496/EWG</w:t>
      </w:r>
      <w:r w:rsidRPr="00357D33">
        <w:rPr>
          <w:szCs w:val="24"/>
        </w:rPr>
        <w:t>, 96/23/WE, 96/93/WE i 97/78/WE oraz decyzję Rady 92/438/EWG (rozporządzenie w sprawie kontroli urzędowych);</w:t>
      </w:r>
    </w:p>
    <w:p w:rsidR="008C02CA" w:rsidRPr="00357D33" w:rsidRDefault="005F52B3">
      <w:pPr>
        <w:numPr>
          <w:ilvl w:val="0"/>
          <w:numId w:val="1"/>
        </w:numPr>
        <w:spacing w:after="186" w:line="320" w:lineRule="auto"/>
        <w:ind w:right="7"/>
        <w:rPr>
          <w:szCs w:val="24"/>
        </w:rPr>
      </w:pPr>
      <w:r w:rsidRPr="00357D33">
        <w:rPr>
          <w:szCs w:val="24"/>
        </w:rPr>
        <w:t>2019/624 z dnia 8 lutego 2019 r. dotyczące szczególnych przepisów w dziedzinie przeprowadzania kontroli urzędowych dotyczących produkcji mięsa oraz</w:t>
      </w:r>
      <w:r w:rsidRPr="00357D33">
        <w:rPr>
          <w:szCs w:val="24"/>
        </w:rPr>
        <w:t xml:space="preserve"> obszarów produkcyjnych i obszarów przejściowych w odniesieniu do żywych małży zgodnie z rozporządzeniem Parlamentu Europejskiego i Rady (UE) 2017/625;</w:t>
      </w:r>
    </w:p>
    <w:p w:rsidR="008C02CA" w:rsidRPr="00357D33" w:rsidRDefault="005F52B3">
      <w:pPr>
        <w:numPr>
          <w:ilvl w:val="0"/>
          <w:numId w:val="1"/>
        </w:numPr>
        <w:spacing w:line="381" w:lineRule="auto"/>
        <w:ind w:right="7"/>
        <w:rPr>
          <w:szCs w:val="24"/>
        </w:rPr>
      </w:pPr>
      <w:r w:rsidRPr="00357D33">
        <w:rPr>
          <w:szCs w:val="24"/>
        </w:rPr>
        <w:t>2019/627 z dnia 15 marca 2019 r. ustanawiające jednolite praktyczne rozwiązania dotyczące przeprowadzani</w:t>
      </w:r>
      <w:r w:rsidRPr="00357D33">
        <w:rPr>
          <w:szCs w:val="24"/>
        </w:rPr>
        <w:t>a kontroli urzędowych produktów pochodzenia zwierzęcego przeznaczonych do spożycia przez ludzi zgodnie z rozporządzeniem Parlamentu Europejskiego i Rady (UE) 2017/625 oraz zmieniające rozporządzenie Komisji (WE) nr 2074/2005 w odniesieniu do kontroli urzęd</w:t>
      </w:r>
      <w:r w:rsidRPr="00357D33">
        <w:rPr>
          <w:szCs w:val="24"/>
        </w:rPr>
        <w:t>owych.</w:t>
      </w:r>
    </w:p>
    <w:p w:rsidR="008C02CA" w:rsidRPr="00357D33" w:rsidRDefault="005F52B3">
      <w:pPr>
        <w:spacing w:after="206" w:line="326" w:lineRule="auto"/>
        <w:ind w:left="14" w:right="166" w:firstLine="58"/>
        <w:rPr>
          <w:szCs w:val="24"/>
        </w:rPr>
      </w:pPr>
      <w:r w:rsidRPr="00357D33">
        <w:rPr>
          <w:szCs w:val="24"/>
        </w:rPr>
        <w:lastRenderedPageBreak/>
        <w:t>Rozporządzenia (WE) nr 854/2004 i (WE) nr 882/2004, dyrektywy 89/608/EWG, 89/662/EWG, 90/425/EWG, 91/496/EWG, 96/23/WE, 96/93/WE i 97/78/WE i decyzja 92/438/EWG tracą moc ze skutkiem od dnia 14 grudnia 2019 r. Naturalnym wnioskiem wobec powyższego j</w:t>
      </w:r>
      <w:r w:rsidRPr="00357D33">
        <w:rPr>
          <w:szCs w:val="24"/>
        </w:rPr>
        <w:t>est , iż pilnej zmiany wymagają akty prawa polskiego, wskazująca właściwość rzeczową polskich organów administracji publicznej wykonujących powyższe przepisy, w tym chociażby ustawa o produktach pochodzenia zwierzęcego w poniżej wskazanym zakresie, gdzie w</w:t>
      </w:r>
      <w:r w:rsidRPr="00357D33">
        <w:rPr>
          <w:szCs w:val="24"/>
        </w:rPr>
        <w:t>skazana jest właściwość rzeczowa urzędowych lekarzy do wykonywania przepisów z zakresu urzędowych kontroli żywności, badania zwierząt rzeźnych i mięsa, czy też sprawowania nadzoru nad produkcją środków spożywczych pochodzenia zwierzęcego. Formalnie po 14 g</w:t>
      </w:r>
      <w:r w:rsidRPr="00357D33">
        <w:rPr>
          <w:szCs w:val="24"/>
        </w:rPr>
        <w:t>rudnia 2019r. nie będzie w Polsce właściwego organu do wykonania przywołanych przepisów prawa.</w:t>
      </w:r>
    </w:p>
    <w:p w:rsidR="008C02CA" w:rsidRPr="00357D33" w:rsidRDefault="005F52B3">
      <w:pPr>
        <w:spacing w:after="101"/>
        <w:ind w:left="14" w:right="7"/>
        <w:rPr>
          <w:szCs w:val="24"/>
        </w:rPr>
      </w:pPr>
      <w:r w:rsidRPr="00357D33">
        <w:rPr>
          <w:szCs w:val="24"/>
        </w:rPr>
        <w:t>Ustawa o produktach pochodzenia zwierzęcego, wg brzmienia na dzień dzisiejszy stanowi:</w:t>
      </w:r>
    </w:p>
    <w:p w:rsidR="008C02CA" w:rsidRPr="00357D33" w:rsidRDefault="005F52B3">
      <w:pPr>
        <w:ind w:left="14" w:right="7"/>
        <w:rPr>
          <w:szCs w:val="24"/>
        </w:rPr>
      </w:pPr>
      <w:r w:rsidRPr="00357D33">
        <w:rPr>
          <w:szCs w:val="24"/>
        </w:rPr>
        <w:t>Art. 6.</w:t>
      </w:r>
    </w:p>
    <w:p w:rsidR="008C02CA" w:rsidRPr="00357D33" w:rsidRDefault="005F52B3">
      <w:pPr>
        <w:spacing w:after="12"/>
        <w:ind w:left="14" w:right="7"/>
        <w:rPr>
          <w:szCs w:val="24"/>
        </w:rPr>
      </w:pPr>
      <w:r w:rsidRPr="00357D33">
        <w:rPr>
          <w:szCs w:val="24"/>
        </w:rPr>
        <w:t>l. Powiatowy lekarz weterynarii jest właściwym organem w rozumieni</w:t>
      </w:r>
      <w:r w:rsidRPr="00357D33">
        <w:rPr>
          <w:szCs w:val="24"/>
        </w:rPr>
        <w:t>u:</w:t>
      </w:r>
    </w:p>
    <w:p w:rsidR="008C02CA" w:rsidRPr="00357D33" w:rsidRDefault="005F52B3">
      <w:pPr>
        <w:spacing w:after="44"/>
        <w:ind w:left="14" w:right="7"/>
        <w:rPr>
          <w:szCs w:val="24"/>
        </w:rPr>
      </w:pPr>
      <w:r w:rsidRPr="00357D33">
        <w:rPr>
          <w:szCs w:val="24"/>
        </w:rPr>
        <w:t>l) art. 2 ust. 1 lit. c rozporządzenia nr 854/2004,</w:t>
      </w:r>
    </w:p>
    <w:p w:rsidR="008C02CA" w:rsidRPr="00357D33" w:rsidRDefault="005F52B3">
      <w:pPr>
        <w:spacing w:after="87"/>
        <w:ind w:left="14" w:right="7"/>
        <w:rPr>
          <w:szCs w:val="24"/>
        </w:rPr>
      </w:pPr>
      <w:r w:rsidRPr="00357D33">
        <w:rPr>
          <w:szCs w:val="24"/>
        </w:rPr>
        <w:t>2) art. 2 pkt 4 rozporządzenia nr 882/2004, w zakresie urzędowych kontroli:</w:t>
      </w:r>
    </w:p>
    <w:p w:rsidR="008C02CA" w:rsidRPr="00357D33" w:rsidRDefault="005F52B3">
      <w:pPr>
        <w:numPr>
          <w:ilvl w:val="0"/>
          <w:numId w:val="2"/>
        </w:numPr>
        <w:spacing w:after="287"/>
        <w:ind w:right="7"/>
        <w:rPr>
          <w:szCs w:val="24"/>
        </w:rPr>
      </w:pPr>
      <w:r w:rsidRPr="00357D33">
        <w:rPr>
          <w:szCs w:val="24"/>
        </w:rPr>
        <w:t>produktów pochodzenia zwierzęcego,</w:t>
      </w:r>
    </w:p>
    <w:p w:rsidR="008C02CA" w:rsidRPr="00357D33" w:rsidRDefault="005F52B3">
      <w:pPr>
        <w:numPr>
          <w:ilvl w:val="0"/>
          <w:numId w:val="2"/>
        </w:numPr>
        <w:spacing w:after="176" w:line="343" w:lineRule="auto"/>
        <w:ind w:right="7"/>
        <w:rPr>
          <w:szCs w:val="24"/>
        </w:rPr>
      </w:pPr>
      <w:r w:rsidRPr="00357D33">
        <w:rPr>
          <w:noProof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146353</wp:posOffset>
            </wp:positionH>
            <wp:positionV relativeFrom="page">
              <wp:posOffset>1701431</wp:posOffset>
            </wp:positionV>
            <wp:extent cx="4574" cy="13721"/>
            <wp:effectExtent l="0" t="0" r="0" b="0"/>
            <wp:wrapSquare wrapText="bothSides"/>
            <wp:docPr id="3855" name="Picture 38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5" name="Picture 385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7D33">
        <w:rPr>
          <w:noProof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146353</wp:posOffset>
            </wp:positionH>
            <wp:positionV relativeFrom="page">
              <wp:posOffset>5534224</wp:posOffset>
            </wp:positionV>
            <wp:extent cx="4574" cy="9147"/>
            <wp:effectExtent l="0" t="0" r="0" b="0"/>
            <wp:wrapSquare wrapText="bothSides"/>
            <wp:docPr id="3858" name="Picture 38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8" name="Picture 385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7D33">
        <w:rPr>
          <w:noProof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146353</wp:posOffset>
            </wp:positionH>
            <wp:positionV relativeFrom="page">
              <wp:posOffset>2241132</wp:posOffset>
            </wp:positionV>
            <wp:extent cx="4574" cy="9147"/>
            <wp:effectExtent l="0" t="0" r="0" b="0"/>
            <wp:wrapSquare wrapText="bothSides"/>
            <wp:docPr id="3856" name="Picture 38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6" name="Picture 385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7D33">
        <w:rPr>
          <w:noProof/>
          <w:szCs w:val="24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146353</wp:posOffset>
            </wp:positionH>
            <wp:positionV relativeFrom="page">
              <wp:posOffset>2254853</wp:posOffset>
            </wp:positionV>
            <wp:extent cx="4574" cy="18295"/>
            <wp:effectExtent l="0" t="0" r="0" b="0"/>
            <wp:wrapSquare wrapText="bothSides"/>
            <wp:docPr id="3857" name="Picture 38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7" name="Picture 385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7D33">
        <w:rPr>
          <w:noProof/>
          <w:szCs w:val="24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128059</wp:posOffset>
            </wp:positionH>
            <wp:positionV relativeFrom="page">
              <wp:posOffset>6151678</wp:posOffset>
            </wp:positionV>
            <wp:extent cx="27441" cy="1555071"/>
            <wp:effectExtent l="0" t="0" r="0" b="0"/>
            <wp:wrapSquare wrapText="bothSides"/>
            <wp:docPr id="19669" name="Picture 196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69" name="Picture 1966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441" cy="1555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7D33">
        <w:rPr>
          <w:noProof/>
          <w:szCs w:val="24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132633</wp:posOffset>
            </wp:positionH>
            <wp:positionV relativeFrom="page">
              <wp:posOffset>8383662</wp:posOffset>
            </wp:positionV>
            <wp:extent cx="27441" cy="1477318"/>
            <wp:effectExtent l="0" t="0" r="0" b="0"/>
            <wp:wrapSquare wrapText="bothSides"/>
            <wp:docPr id="19671" name="Picture 196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71" name="Picture 1967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441" cy="1477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7D33">
        <w:rPr>
          <w:noProof/>
          <w:szCs w:val="24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3521622</wp:posOffset>
            </wp:positionH>
            <wp:positionV relativeFrom="page">
              <wp:posOffset>10377812</wp:posOffset>
            </wp:positionV>
            <wp:extent cx="1426943" cy="18295"/>
            <wp:effectExtent l="0" t="0" r="0" b="0"/>
            <wp:wrapTopAndBottom/>
            <wp:docPr id="19673" name="Picture 196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73" name="Picture 1967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26943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7D33">
        <w:rPr>
          <w:szCs w:val="24"/>
        </w:rPr>
        <w:t>żywności zawierającej jednocześnie środki spożywcze pochodzenia niezwierzęcego i pr</w:t>
      </w:r>
      <w:r w:rsidRPr="00357D33">
        <w:rPr>
          <w:szCs w:val="24"/>
        </w:rPr>
        <w:t>odukty pochodzenia zwierzęcego znajdującej się w rolniczym handlu detalicznym</w:t>
      </w:r>
    </w:p>
    <w:p w:rsidR="008C02CA" w:rsidRPr="00357D33" w:rsidRDefault="005F52B3">
      <w:pPr>
        <w:spacing w:after="254"/>
        <w:ind w:left="14" w:right="7"/>
        <w:rPr>
          <w:szCs w:val="24"/>
        </w:rPr>
      </w:pPr>
      <w:r w:rsidRPr="00357D33">
        <w:rPr>
          <w:szCs w:val="24"/>
        </w:rPr>
        <w:t>- chyba że prawodawstwo weterynaryjne lub przepisy dotyczące bezpieczeństwa żywności stanowią inaczej.</w:t>
      </w:r>
    </w:p>
    <w:p w:rsidR="008C02CA" w:rsidRPr="00357D33" w:rsidRDefault="005F52B3">
      <w:pPr>
        <w:spacing w:after="193" w:line="354" w:lineRule="auto"/>
        <w:ind w:left="14" w:right="187"/>
        <w:rPr>
          <w:szCs w:val="24"/>
        </w:rPr>
      </w:pPr>
      <w:r w:rsidRPr="00357D33">
        <w:rPr>
          <w:szCs w:val="24"/>
        </w:rPr>
        <w:t>2. Powiatowy lekarz weterynarii, w zakresie określonym w ustawie i nieuregulowanym w przepisach rozporządzenia nr 852/2004, rozporządzenia nr 853/2004, rozporządzenia nr 854/2004 i rozporządzenia nr 882/2004 oraz w przepisach wydanych w trybie tych rozporz</w:t>
      </w:r>
      <w:r w:rsidRPr="00357D33">
        <w:rPr>
          <w:szCs w:val="24"/>
        </w:rPr>
        <w:t>ądzeń, wykonuje czynności związane ze sprawowaniem nadzoru nad bezpieczeństwem:</w:t>
      </w:r>
    </w:p>
    <w:p w:rsidR="008C02CA" w:rsidRPr="00357D33" w:rsidRDefault="005F52B3">
      <w:pPr>
        <w:numPr>
          <w:ilvl w:val="0"/>
          <w:numId w:val="3"/>
        </w:numPr>
        <w:spacing w:line="393" w:lineRule="auto"/>
        <w:ind w:right="7"/>
        <w:rPr>
          <w:szCs w:val="24"/>
        </w:rPr>
      </w:pPr>
      <w:r w:rsidRPr="00357D33">
        <w:rPr>
          <w:szCs w:val="24"/>
        </w:rPr>
        <w:t>produktów pochodzenia zwierzęcego, w tym nad spełnianiem wymagań określonych przez właściwe organy państw trzecich dla zakładów uprawnionych do wysyłki produktów pochodzenia zw</w:t>
      </w:r>
      <w:r w:rsidRPr="00357D33">
        <w:rPr>
          <w:szCs w:val="24"/>
        </w:rPr>
        <w:t>ierzęcego do tych państw,</w:t>
      </w:r>
    </w:p>
    <w:p w:rsidR="008C02CA" w:rsidRPr="00357D33" w:rsidRDefault="005F52B3">
      <w:pPr>
        <w:numPr>
          <w:ilvl w:val="0"/>
          <w:numId w:val="3"/>
        </w:numPr>
        <w:spacing w:after="283"/>
        <w:ind w:right="7"/>
        <w:rPr>
          <w:szCs w:val="24"/>
        </w:rPr>
      </w:pPr>
      <w:r w:rsidRPr="00357D33">
        <w:rPr>
          <w:szCs w:val="24"/>
        </w:rPr>
        <w:t>żywności, o której mowa w ust. 1 pkt 2 lit. b</w:t>
      </w:r>
    </w:p>
    <w:p w:rsidR="008C02CA" w:rsidRPr="00357D33" w:rsidRDefault="005F52B3">
      <w:pPr>
        <w:spacing w:after="291"/>
        <w:ind w:left="14" w:right="7"/>
        <w:rPr>
          <w:szCs w:val="24"/>
        </w:rPr>
      </w:pPr>
      <w:r w:rsidRPr="00357D33">
        <w:rPr>
          <w:szCs w:val="24"/>
        </w:rPr>
        <w:t>- chyba że prawodawstwo weterynaryjne lub przepisy dotyczące bezpieczeństwa żywności stanowią inaczej.</w:t>
      </w:r>
    </w:p>
    <w:p w:rsidR="008C02CA" w:rsidRPr="00357D33" w:rsidRDefault="005F52B3">
      <w:pPr>
        <w:spacing w:after="194" w:line="372" w:lineRule="auto"/>
        <w:ind w:left="14" w:right="194"/>
        <w:rPr>
          <w:szCs w:val="24"/>
        </w:rPr>
      </w:pPr>
      <w:r w:rsidRPr="00357D33">
        <w:rPr>
          <w:szCs w:val="24"/>
        </w:rPr>
        <w:t>3. Powiatowy lekarz weterynarii, sprawuje nadzór nad stosowaniem przez podmioty p</w:t>
      </w:r>
      <w:r w:rsidRPr="00357D33">
        <w:rPr>
          <w:szCs w:val="24"/>
        </w:rPr>
        <w:t>odlegające nadzorowi Inspekcji Weterynaryjnej obowiązkowego systemu znakowania wołowiny, o którym mowa w rozporządzeniu nr 1760/2000.</w:t>
      </w:r>
    </w:p>
    <w:p w:rsidR="008C02CA" w:rsidRPr="00357D33" w:rsidRDefault="005F52B3">
      <w:pPr>
        <w:spacing w:line="364" w:lineRule="auto"/>
        <w:ind w:left="14" w:right="7"/>
        <w:rPr>
          <w:szCs w:val="24"/>
        </w:rPr>
      </w:pPr>
      <w:r w:rsidRPr="00357D33">
        <w:rPr>
          <w:szCs w:val="24"/>
        </w:rPr>
        <w:t>Art. 7. [Wydawanie decyzji na podstawie regulacji UE dotyczących higieny lub kontroli produktów pochodzenia zwierzęcego lu</w:t>
      </w:r>
      <w:r w:rsidRPr="00357D33">
        <w:rPr>
          <w:szCs w:val="24"/>
        </w:rPr>
        <w:t>b żywności]</w:t>
      </w:r>
    </w:p>
    <w:p w:rsidR="008C02CA" w:rsidRPr="00357D33" w:rsidRDefault="005F52B3">
      <w:pPr>
        <w:numPr>
          <w:ilvl w:val="0"/>
          <w:numId w:val="4"/>
        </w:numPr>
        <w:spacing w:line="323" w:lineRule="auto"/>
        <w:ind w:right="140" w:hanging="3"/>
        <w:rPr>
          <w:szCs w:val="24"/>
        </w:rPr>
      </w:pPr>
      <w:r w:rsidRPr="00357D33">
        <w:rPr>
          <w:szCs w:val="24"/>
        </w:rPr>
        <w:lastRenderedPageBreak/>
        <w:t>Powiatowy lekarz weterynarii albo urzędowy lekarz weterynarii z upoważnienia powiatowego lekarza weterynarii wydają decyzje administracyjne lub wykonują czynności w celu realizacji zadań wynikających z przepisów rozporządzenia nr 852/2004, rozp</w:t>
      </w:r>
      <w:r w:rsidRPr="00357D33">
        <w:rPr>
          <w:szCs w:val="24"/>
        </w:rPr>
        <w:t>orządzenia nr 853/2004, rozporządzenia nr 854/2004 i rozporządzenia nr 882/2004 lub z przepisów Unii Europejskiej wydanych w trybie tych rozporządzeń.</w:t>
      </w:r>
    </w:p>
    <w:p w:rsidR="008C02CA" w:rsidRPr="00357D33" w:rsidRDefault="005F52B3">
      <w:pPr>
        <w:numPr>
          <w:ilvl w:val="0"/>
          <w:numId w:val="4"/>
        </w:numPr>
        <w:spacing w:after="172" w:line="342" w:lineRule="auto"/>
        <w:ind w:right="140" w:hanging="3"/>
        <w:rPr>
          <w:szCs w:val="24"/>
        </w:rPr>
      </w:pPr>
      <w:r w:rsidRPr="00357D33">
        <w:rPr>
          <w:szCs w:val="24"/>
        </w:rPr>
        <w:t>Od decyzji w sprawie oceny mięsa przysługuje wniosek o ponowne rozpatrzenie sprawy złożony na piśmie prze</w:t>
      </w:r>
      <w:r w:rsidRPr="00357D33">
        <w:rPr>
          <w:szCs w:val="24"/>
        </w:rPr>
        <w:t>d upływem 24 godzin od wydania tej decyzji, za pośrednictwem urzędowego lekarza weterynarii, do powiatowego lekarza weterynarii. Decyzja powiatowego lekarza weterynarii jest ostateczna.</w:t>
      </w:r>
    </w:p>
    <w:p w:rsidR="008C02CA" w:rsidRPr="00357D33" w:rsidRDefault="005F52B3">
      <w:pPr>
        <w:numPr>
          <w:ilvl w:val="0"/>
          <w:numId w:val="4"/>
        </w:numPr>
        <w:spacing w:after="172" w:line="342" w:lineRule="auto"/>
        <w:ind w:right="140" w:hanging="3"/>
        <w:rPr>
          <w:szCs w:val="24"/>
        </w:rPr>
      </w:pPr>
      <w:r w:rsidRPr="00357D33">
        <w:rPr>
          <w:szCs w:val="24"/>
        </w:rPr>
        <w:t>Decyzje administracyjne, o których mowa w ust. I, wydaje się z urzędu,</w:t>
      </w:r>
      <w:r w:rsidRPr="00357D33">
        <w:rPr>
          <w:szCs w:val="24"/>
        </w:rPr>
        <w:t xml:space="preserve"> chyba że prawodawstwo weterynaryjne lub przepisy dotyczące bezpieczeństwa żywności stanowią inaczej.</w:t>
      </w:r>
    </w:p>
    <w:p w:rsidR="008C02CA" w:rsidRPr="00357D33" w:rsidRDefault="005F52B3">
      <w:pPr>
        <w:numPr>
          <w:ilvl w:val="0"/>
          <w:numId w:val="4"/>
        </w:numPr>
        <w:spacing w:after="180" w:line="348" w:lineRule="auto"/>
        <w:ind w:right="140" w:hanging="3"/>
        <w:rPr>
          <w:szCs w:val="24"/>
        </w:rPr>
      </w:pPr>
      <w:r w:rsidRPr="00357D33">
        <w:rPr>
          <w:noProof/>
          <w:szCs w:val="24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146353</wp:posOffset>
            </wp:positionH>
            <wp:positionV relativeFrom="page">
              <wp:posOffset>6165400</wp:posOffset>
            </wp:positionV>
            <wp:extent cx="32015" cy="3805350"/>
            <wp:effectExtent l="0" t="0" r="0" b="0"/>
            <wp:wrapSquare wrapText="bothSides"/>
            <wp:docPr id="19675" name="Picture 196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75" name="Picture 1967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015" cy="380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7D33">
        <w:rPr>
          <w:noProof/>
          <w:szCs w:val="24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3535342</wp:posOffset>
            </wp:positionH>
            <wp:positionV relativeFrom="page">
              <wp:posOffset>10405255</wp:posOffset>
            </wp:positionV>
            <wp:extent cx="1426943" cy="18295"/>
            <wp:effectExtent l="0" t="0" r="0" b="0"/>
            <wp:wrapTopAndBottom/>
            <wp:docPr id="19677" name="Picture 196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77" name="Picture 1967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26943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7D33">
        <w:rPr>
          <w:szCs w:val="24"/>
        </w:rPr>
        <w:t xml:space="preserve">Minister właściwy do spraw rolnictwa określi, w drodze rozporządzenia, sprawy rozstrzygane w drodze decyzji administracyjnych przez powiatowego lekarza </w:t>
      </w:r>
      <w:r w:rsidRPr="00357D33">
        <w:rPr>
          <w:szCs w:val="24"/>
        </w:rPr>
        <w:t>weterynarii albo urzędowego lekarza weterynarii z upoważnienia powiatowego lekarza weterynarii, wskazując, jakie decyzje są wydawane z urzędu, a jakie na wniosek, w tym treść tych wniosków, mając na względzie zapewnienie przeprowadzania urzędowych kontroli</w:t>
      </w:r>
      <w:r w:rsidRPr="00357D33">
        <w:rPr>
          <w:szCs w:val="24"/>
        </w:rPr>
        <w:t xml:space="preserve"> produktów pochodzenia zwierzęcego i żywności, o której mowa w art. 6 ust. 1 pkt 2 lit. b, w jednolity sposób na obszarze całego kraju oraz realizację celów określonych w przepisach, o których mowa w ust. 1.</w:t>
      </w:r>
    </w:p>
    <w:p w:rsidR="008C02CA" w:rsidRPr="00357D33" w:rsidRDefault="005F52B3">
      <w:pPr>
        <w:spacing w:line="350" w:lineRule="auto"/>
        <w:ind w:left="14" w:right="7"/>
        <w:rPr>
          <w:szCs w:val="24"/>
        </w:rPr>
      </w:pPr>
      <w:r w:rsidRPr="00357D33">
        <w:rPr>
          <w:szCs w:val="24"/>
        </w:rPr>
        <w:t>Zaznaczone fragmenty wskazują obszary, w jakich niezbędnym jest podjęcie natychmiastowej inicjatywy ustawodawczej, aby zapewnić od dnia 14 grudnia 2019r. ciągłość sprawowanego nadzoru.</w:t>
      </w:r>
    </w:p>
    <w:p w:rsidR="008C02CA" w:rsidRPr="00357D33" w:rsidRDefault="005F52B3">
      <w:pPr>
        <w:spacing w:after="478"/>
        <w:ind w:left="14" w:right="7"/>
        <w:rPr>
          <w:szCs w:val="24"/>
        </w:rPr>
      </w:pPr>
      <w:r w:rsidRPr="00357D33">
        <w:rPr>
          <w:szCs w:val="24"/>
        </w:rPr>
        <w:t>Obecnie kontrole urzędowe wykonywane są przez organy :</w:t>
      </w:r>
    </w:p>
    <w:p w:rsidR="008C02CA" w:rsidRPr="00357D33" w:rsidRDefault="005F52B3">
      <w:pPr>
        <w:numPr>
          <w:ilvl w:val="1"/>
          <w:numId w:val="4"/>
        </w:numPr>
        <w:ind w:right="7"/>
        <w:rPr>
          <w:szCs w:val="24"/>
        </w:rPr>
      </w:pPr>
      <w:r w:rsidRPr="00357D33">
        <w:rPr>
          <w:szCs w:val="24"/>
        </w:rPr>
        <w:t>PIS</w:t>
      </w:r>
    </w:p>
    <w:p w:rsidR="008C02CA" w:rsidRPr="00357D33" w:rsidRDefault="005F52B3">
      <w:pPr>
        <w:numPr>
          <w:ilvl w:val="1"/>
          <w:numId w:val="4"/>
        </w:numPr>
        <w:ind w:right="7"/>
        <w:rPr>
          <w:szCs w:val="24"/>
        </w:rPr>
      </w:pPr>
      <w:r w:rsidRPr="00357D33">
        <w:rPr>
          <w:szCs w:val="24"/>
        </w:rPr>
        <w:t>IHARS</w:t>
      </w:r>
    </w:p>
    <w:p w:rsidR="008C02CA" w:rsidRPr="00357D33" w:rsidRDefault="005F52B3">
      <w:pPr>
        <w:numPr>
          <w:ilvl w:val="1"/>
          <w:numId w:val="4"/>
        </w:numPr>
        <w:spacing w:after="72" w:line="341" w:lineRule="auto"/>
        <w:ind w:right="7"/>
        <w:rPr>
          <w:szCs w:val="24"/>
        </w:rPr>
      </w:pPr>
      <w:proofErr w:type="spellStart"/>
      <w:r w:rsidRPr="00357D33">
        <w:rPr>
          <w:szCs w:val="24"/>
        </w:rPr>
        <w:t>IORiN</w:t>
      </w:r>
      <w:proofErr w:type="spellEnd"/>
      <w:r w:rsidRPr="00357D33">
        <w:rPr>
          <w:szCs w:val="24"/>
        </w:rPr>
        <w:t xml:space="preserve"> w obszarach:</w:t>
      </w:r>
    </w:p>
    <w:p w:rsidR="008C02CA" w:rsidRPr="00357D33" w:rsidRDefault="005F52B3">
      <w:pPr>
        <w:numPr>
          <w:ilvl w:val="0"/>
          <w:numId w:val="5"/>
        </w:numPr>
        <w:spacing w:after="186" w:line="370" w:lineRule="auto"/>
        <w:ind w:right="7"/>
        <w:rPr>
          <w:szCs w:val="24"/>
        </w:rPr>
      </w:pPr>
      <w:r w:rsidRPr="00357D33">
        <w:rPr>
          <w:szCs w:val="24"/>
        </w:rPr>
        <w:t>żywności i bezpieczeństwa żywności, jej integralności i jakości zdrowotnej na każdym etapie produkcji, przetwarzania i dystrybucji żywności, w tym z przepisami mającymi na celu zapewnienie uczciwych praktyk handlowych oraz ochronę intere</w:t>
      </w:r>
      <w:r w:rsidRPr="00357D33">
        <w:rPr>
          <w:szCs w:val="24"/>
        </w:rPr>
        <w:t>sów konsumentów i zapewnienie im prawa do informacji, a także dotyczącymi wytwarzania i wykorzystywania materiałów i wyrobów przeznaczonych do kontaktu z żywnością;</w:t>
      </w:r>
    </w:p>
    <w:p w:rsidR="008C02CA" w:rsidRPr="00357D33" w:rsidRDefault="005F52B3">
      <w:pPr>
        <w:numPr>
          <w:ilvl w:val="0"/>
          <w:numId w:val="5"/>
        </w:numPr>
        <w:spacing w:line="351" w:lineRule="auto"/>
        <w:ind w:right="7"/>
        <w:rPr>
          <w:szCs w:val="24"/>
        </w:rPr>
      </w:pPr>
      <w:r w:rsidRPr="00357D33">
        <w:rPr>
          <w:szCs w:val="24"/>
        </w:rPr>
        <w:t>zamierzonego uwalniania do środowiska organizmów genetycznie zmodyfikowanych (GMO) w celu p</w:t>
      </w:r>
      <w:r w:rsidRPr="00357D33">
        <w:rPr>
          <w:szCs w:val="24"/>
        </w:rPr>
        <w:t>rodukcji żywności i paszy;</w:t>
      </w:r>
    </w:p>
    <w:p w:rsidR="008C02CA" w:rsidRPr="00357D33" w:rsidRDefault="005F52B3">
      <w:pPr>
        <w:numPr>
          <w:ilvl w:val="0"/>
          <w:numId w:val="5"/>
        </w:numPr>
        <w:spacing w:line="360" w:lineRule="auto"/>
        <w:ind w:right="7"/>
        <w:rPr>
          <w:szCs w:val="24"/>
        </w:rPr>
      </w:pPr>
      <w:r w:rsidRPr="00357D33">
        <w:rPr>
          <w:szCs w:val="24"/>
        </w:rPr>
        <w:t>pasz i bezpieczeństwa pasz na każdym etapie produkcji, przetwarzania i dystrybucji pasz oraz stosowania pasz, w tym z przepisami mającymi na celu zapewnienie uczciwych praktyk handlowych oraz ochronę zdrowia i interesów konsument</w:t>
      </w:r>
      <w:r w:rsidRPr="00357D33">
        <w:rPr>
          <w:szCs w:val="24"/>
        </w:rPr>
        <w:t>ów oraz zapewnienie im prawa do informacji;</w:t>
      </w:r>
    </w:p>
    <w:p w:rsidR="008C02CA" w:rsidRPr="00357D33" w:rsidRDefault="005F52B3">
      <w:pPr>
        <w:numPr>
          <w:ilvl w:val="0"/>
          <w:numId w:val="5"/>
        </w:numPr>
        <w:spacing w:after="284"/>
        <w:ind w:right="7"/>
        <w:rPr>
          <w:szCs w:val="24"/>
        </w:rPr>
      </w:pPr>
      <w:r w:rsidRPr="00357D33">
        <w:rPr>
          <w:szCs w:val="24"/>
        </w:rPr>
        <w:t>wymogów dotyczących zdrowia zwierząt;</w:t>
      </w:r>
      <w:r w:rsidRPr="00357D33">
        <w:rPr>
          <w:noProof/>
          <w:szCs w:val="24"/>
        </w:rPr>
        <w:drawing>
          <wp:inline distT="0" distB="0" distL="0" distR="0">
            <wp:extent cx="4573" cy="4574"/>
            <wp:effectExtent l="0" t="0" r="0" b="0"/>
            <wp:docPr id="8097" name="Picture 80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97" name="Picture 809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2CA" w:rsidRPr="00357D33" w:rsidRDefault="005F52B3">
      <w:pPr>
        <w:numPr>
          <w:ilvl w:val="0"/>
          <w:numId w:val="5"/>
        </w:numPr>
        <w:spacing w:line="322" w:lineRule="auto"/>
        <w:ind w:right="7"/>
        <w:rPr>
          <w:szCs w:val="24"/>
        </w:rPr>
      </w:pPr>
      <w:r w:rsidRPr="00357D33">
        <w:rPr>
          <w:szCs w:val="24"/>
        </w:rPr>
        <w:lastRenderedPageBreak/>
        <w:t>zapobiegania ryzyku dla zdrowia ludzi i zwierząt stwarzanemu przez produkty uboczne pochodzenia zwierzęcego i produkty pochodne oraz ograniczania takiego ryzyka;</w:t>
      </w:r>
    </w:p>
    <w:p w:rsidR="008C02CA" w:rsidRPr="00357D33" w:rsidRDefault="005F52B3">
      <w:pPr>
        <w:numPr>
          <w:ilvl w:val="0"/>
          <w:numId w:val="5"/>
        </w:numPr>
        <w:spacing w:after="281"/>
        <w:ind w:right="7"/>
        <w:rPr>
          <w:szCs w:val="24"/>
        </w:rPr>
      </w:pPr>
      <w:r w:rsidRPr="00357D33">
        <w:rPr>
          <w:szCs w:val="24"/>
        </w:rPr>
        <w:t>wymogów dot</w:t>
      </w:r>
      <w:r w:rsidRPr="00357D33">
        <w:rPr>
          <w:szCs w:val="24"/>
        </w:rPr>
        <w:t>yczących dobrostanu zwierząt;</w:t>
      </w:r>
    </w:p>
    <w:p w:rsidR="008C02CA" w:rsidRPr="00357D33" w:rsidRDefault="005F52B3">
      <w:pPr>
        <w:numPr>
          <w:ilvl w:val="0"/>
          <w:numId w:val="5"/>
        </w:numPr>
        <w:spacing w:after="278"/>
        <w:ind w:right="7"/>
        <w:rPr>
          <w:szCs w:val="24"/>
        </w:rPr>
      </w:pPr>
      <w:r w:rsidRPr="00357D33">
        <w:rPr>
          <w:szCs w:val="24"/>
        </w:rPr>
        <w:t xml:space="preserve">środków ochronnych przeciwko </w:t>
      </w:r>
      <w:proofErr w:type="spellStart"/>
      <w:r w:rsidRPr="00357D33">
        <w:rPr>
          <w:szCs w:val="24"/>
        </w:rPr>
        <w:t>agrofagom</w:t>
      </w:r>
      <w:proofErr w:type="spellEnd"/>
      <w:r w:rsidRPr="00357D33">
        <w:rPr>
          <w:szCs w:val="24"/>
        </w:rPr>
        <w:t xml:space="preserve"> roślin;</w:t>
      </w:r>
    </w:p>
    <w:p w:rsidR="008C02CA" w:rsidRPr="00357D33" w:rsidRDefault="005F52B3">
      <w:pPr>
        <w:numPr>
          <w:ilvl w:val="0"/>
          <w:numId w:val="5"/>
        </w:numPr>
        <w:spacing w:line="369" w:lineRule="auto"/>
        <w:ind w:right="7"/>
        <w:rPr>
          <w:szCs w:val="24"/>
        </w:rPr>
      </w:pPr>
      <w:r w:rsidRPr="00357D33">
        <w:rPr>
          <w:szCs w:val="24"/>
        </w:rPr>
        <w:t>wymogów dotyczących wprowadzania do obrotu i stosowania środków ochrony roślin oraz zrównoważonego stosowania pestycydów, z wyjątkiem sprzętu do aplikacji pestycydów;</w:t>
      </w:r>
    </w:p>
    <w:p w:rsidR="008C02CA" w:rsidRPr="00357D33" w:rsidRDefault="005F52B3">
      <w:pPr>
        <w:numPr>
          <w:ilvl w:val="0"/>
          <w:numId w:val="5"/>
        </w:numPr>
        <w:spacing w:after="253"/>
        <w:ind w:right="7"/>
        <w:rPr>
          <w:szCs w:val="24"/>
        </w:rPr>
      </w:pPr>
      <w:r w:rsidRPr="00357D33">
        <w:rPr>
          <w:szCs w:val="24"/>
        </w:rPr>
        <w:t>produkcji ekologicznej i etykietowania produktów ekologicznych;</w:t>
      </w:r>
    </w:p>
    <w:p w:rsidR="008C02CA" w:rsidRPr="00357D33" w:rsidRDefault="005F52B3">
      <w:pPr>
        <w:numPr>
          <w:ilvl w:val="0"/>
          <w:numId w:val="5"/>
        </w:numPr>
        <w:spacing w:line="366" w:lineRule="auto"/>
        <w:ind w:right="7"/>
        <w:rPr>
          <w:szCs w:val="24"/>
        </w:rPr>
      </w:pPr>
      <w:r w:rsidRPr="00357D33">
        <w:rPr>
          <w:szCs w:val="24"/>
        </w:rPr>
        <w:t>stosowania i oznakowania chronionych nazw pochodzenia, chronionych oznaczeń geograficznych i gwarantowanych tradycyjnych specjalności.</w:t>
      </w:r>
    </w:p>
    <w:p w:rsidR="008C02CA" w:rsidRPr="00357D33" w:rsidRDefault="005F52B3">
      <w:pPr>
        <w:spacing w:after="292" w:line="259" w:lineRule="auto"/>
        <w:ind w:left="122" w:right="0" w:firstLine="0"/>
        <w:jc w:val="left"/>
        <w:rPr>
          <w:szCs w:val="24"/>
        </w:rPr>
      </w:pPr>
      <w:r w:rsidRPr="00357D33">
        <w:rPr>
          <w:noProof/>
          <w:szCs w:val="24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3608519</wp:posOffset>
            </wp:positionH>
            <wp:positionV relativeFrom="page">
              <wp:posOffset>10391533</wp:posOffset>
            </wp:positionV>
            <wp:extent cx="1449811" cy="13722"/>
            <wp:effectExtent l="0" t="0" r="0" b="0"/>
            <wp:wrapTopAndBottom/>
            <wp:docPr id="19679" name="Picture 196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79" name="Picture 1967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49811" cy="13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7D33">
        <w:rPr>
          <w:szCs w:val="24"/>
          <w:u w:val="single" w:color="000000"/>
        </w:rPr>
        <w:t xml:space="preserve">Brak uregulowań </w:t>
      </w:r>
      <w:proofErr w:type="spellStart"/>
      <w:r w:rsidRPr="00357D33">
        <w:rPr>
          <w:szCs w:val="24"/>
          <w:u w:val="single" w:color="000000"/>
        </w:rPr>
        <w:t>prawnvch</w:t>
      </w:r>
      <w:proofErr w:type="spellEnd"/>
      <w:r w:rsidRPr="00357D33">
        <w:rPr>
          <w:szCs w:val="24"/>
          <w:u w:val="single" w:color="000000"/>
        </w:rPr>
        <w:t xml:space="preserve"> w praktyce może doprowadzić np.</w:t>
      </w:r>
      <w:r w:rsidRPr="00357D33">
        <w:rPr>
          <w:szCs w:val="24"/>
          <w:u w:val="single" w:color="000000"/>
        </w:rPr>
        <w:t xml:space="preserve"> do:</w:t>
      </w:r>
    </w:p>
    <w:p w:rsidR="008C02CA" w:rsidRPr="00357D33" w:rsidRDefault="005F52B3">
      <w:pPr>
        <w:numPr>
          <w:ilvl w:val="0"/>
          <w:numId w:val="6"/>
        </w:numPr>
        <w:spacing w:after="315"/>
        <w:ind w:right="7"/>
        <w:rPr>
          <w:szCs w:val="24"/>
        </w:rPr>
      </w:pPr>
      <w:r w:rsidRPr="00357D33">
        <w:rPr>
          <w:szCs w:val="24"/>
        </w:rPr>
        <w:t>Braku możliwości wydania decyzji dotyczącej kwalifikacji zwierząt do uboju;</w:t>
      </w:r>
      <w:r w:rsidRPr="00357D33">
        <w:rPr>
          <w:noProof/>
          <w:szCs w:val="24"/>
        </w:rPr>
        <w:drawing>
          <wp:inline distT="0" distB="0" distL="0" distR="0">
            <wp:extent cx="4573" cy="4574"/>
            <wp:effectExtent l="0" t="0" r="0" b="0"/>
            <wp:docPr id="8098" name="Picture 80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98" name="Picture 809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2CA" w:rsidRPr="00357D33" w:rsidRDefault="005F52B3">
      <w:pPr>
        <w:numPr>
          <w:ilvl w:val="0"/>
          <w:numId w:val="6"/>
        </w:numPr>
        <w:spacing w:after="271"/>
        <w:ind w:right="7"/>
        <w:rPr>
          <w:szCs w:val="24"/>
        </w:rPr>
      </w:pPr>
      <w:r w:rsidRPr="00357D33">
        <w:rPr>
          <w:szCs w:val="24"/>
        </w:rPr>
        <w:t>Braku możliwości wydania decyzji dotyczącej oceny poubojowej mięsa zwierząt rzeźnych;</w:t>
      </w:r>
    </w:p>
    <w:p w:rsidR="008C02CA" w:rsidRPr="00357D33" w:rsidRDefault="005F52B3">
      <w:pPr>
        <w:numPr>
          <w:ilvl w:val="0"/>
          <w:numId w:val="6"/>
        </w:numPr>
        <w:spacing w:after="264"/>
        <w:ind w:right="7"/>
        <w:rPr>
          <w:szCs w:val="24"/>
        </w:rPr>
      </w:pPr>
      <w:r w:rsidRPr="00357D33">
        <w:rPr>
          <w:szCs w:val="24"/>
        </w:rPr>
        <w:t xml:space="preserve">Braku możliwości wydania decyzji w związku z pozostałościami </w:t>
      </w:r>
      <w:proofErr w:type="spellStart"/>
      <w:r w:rsidRPr="00357D33">
        <w:rPr>
          <w:szCs w:val="24"/>
        </w:rPr>
        <w:t>określonycWniedozwolonych</w:t>
      </w:r>
      <w:proofErr w:type="spellEnd"/>
      <w:r w:rsidRPr="00357D33">
        <w:rPr>
          <w:szCs w:val="24"/>
        </w:rPr>
        <w:t xml:space="preserve"> s</w:t>
      </w:r>
      <w:r w:rsidRPr="00357D33">
        <w:rPr>
          <w:szCs w:val="24"/>
        </w:rPr>
        <w:t>ubstancji w żywności i paszy;</w:t>
      </w:r>
    </w:p>
    <w:p w:rsidR="008C02CA" w:rsidRPr="00357D33" w:rsidRDefault="005F52B3">
      <w:pPr>
        <w:numPr>
          <w:ilvl w:val="0"/>
          <w:numId w:val="6"/>
        </w:numPr>
        <w:spacing w:after="199" w:line="378" w:lineRule="auto"/>
        <w:ind w:right="7"/>
        <w:rPr>
          <w:szCs w:val="24"/>
        </w:rPr>
      </w:pPr>
      <w:r w:rsidRPr="00357D33">
        <w:rPr>
          <w:szCs w:val="24"/>
        </w:rPr>
        <w:t>Braku możliwości wydania decyzji odnoszącej się do zwierząt, produktów pochodzenia zwierzęcego, materiału biologicznego, produktów ubocznych pochodzenia zwierzęcego i produktów pochodnych;</w:t>
      </w:r>
    </w:p>
    <w:p w:rsidR="008C02CA" w:rsidRPr="00357D33" w:rsidRDefault="005F52B3">
      <w:pPr>
        <w:numPr>
          <w:ilvl w:val="0"/>
          <w:numId w:val="6"/>
        </w:numPr>
        <w:spacing w:after="288"/>
        <w:ind w:right="7"/>
        <w:rPr>
          <w:szCs w:val="24"/>
        </w:rPr>
      </w:pPr>
      <w:r w:rsidRPr="00357D33">
        <w:rPr>
          <w:szCs w:val="24"/>
        </w:rPr>
        <w:t>Braku możliwości wydania decyzji w zw</w:t>
      </w:r>
      <w:r w:rsidRPr="00357D33">
        <w:rPr>
          <w:szCs w:val="24"/>
        </w:rPr>
        <w:t>iązku z wymogami dotyczącymi dobrostanu zwierząt;</w:t>
      </w:r>
    </w:p>
    <w:p w:rsidR="008C02CA" w:rsidRPr="00357D33" w:rsidRDefault="005F52B3">
      <w:pPr>
        <w:numPr>
          <w:ilvl w:val="0"/>
          <w:numId w:val="6"/>
        </w:numPr>
        <w:spacing w:after="368"/>
        <w:ind w:right="7"/>
        <w:rPr>
          <w:szCs w:val="24"/>
        </w:rPr>
      </w:pPr>
      <w:r w:rsidRPr="00357D33">
        <w:rPr>
          <w:szCs w:val="24"/>
        </w:rPr>
        <w:t>Braku możliwości wydania decyzji w związku ze zdrowiem roślin;</w:t>
      </w:r>
    </w:p>
    <w:p w:rsidR="008C02CA" w:rsidRPr="00357D33" w:rsidRDefault="005F52B3">
      <w:pPr>
        <w:numPr>
          <w:ilvl w:val="0"/>
          <w:numId w:val="6"/>
        </w:numPr>
        <w:spacing w:after="201" w:line="340" w:lineRule="auto"/>
        <w:ind w:right="7"/>
        <w:rPr>
          <w:szCs w:val="24"/>
        </w:rPr>
      </w:pPr>
      <w:r w:rsidRPr="00357D33">
        <w:rPr>
          <w:szCs w:val="24"/>
        </w:rPr>
        <w:t>Braku możliwości wydania decyzji w związku z GMO do celów produkcji żywności i paszy oraz w związku z genetycznie zmodyfikowaną żywnością i pas</w:t>
      </w:r>
      <w:r w:rsidRPr="00357D33">
        <w:rPr>
          <w:szCs w:val="24"/>
        </w:rPr>
        <w:t>zą;</w:t>
      </w:r>
    </w:p>
    <w:p w:rsidR="008C02CA" w:rsidRPr="00357D33" w:rsidRDefault="005F52B3">
      <w:pPr>
        <w:numPr>
          <w:ilvl w:val="0"/>
          <w:numId w:val="6"/>
        </w:numPr>
        <w:spacing w:after="338"/>
        <w:ind w:right="7"/>
        <w:rPr>
          <w:szCs w:val="24"/>
        </w:rPr>
      </w:pPr>
      <w:r w:rsidRPr="00357D33">
        <w:rPr>
          <w:szCs w:val="24"/>
        </w:rPr>
        <w:t>Braku możliwości wydania decyzji w związku ze środkami ochrony roślin;</w:t>
      </w:r>
    </w:p>
    <w:p w:rsidR="008C02CA" w:rsidRPr="00357D33" w:rsidRDefault="005F52B3">
      <w:pPr>
        <w:numPr>
          <w:ilvl w:val="0"/>
          <w:numId w:val="6"/>
        </w:numPr>
        <w:spacing w:line="372" w:lineRule="auto"/>
        <w:ind w:right="7"/>
        <w:rPr>
          <w:szCs w:val="24"/>
        </w:rPr>
      </w:pPr>
      <w:r w:rsidRPr="00357D33">
        <w:rPr>
          <w:szCs w:val="24"/>
        </w:rPr>
        <w:t>Braku możliwości wydania decyzji dotyczących produkcji ekologicznej i etykietowania produktów ekologicznych;</w:t>
      </w:r>
    </w:p>
    <w:p w:rsidR="008C02CA" w:rsidRPr="00357D33" w:rsidRDefault="008C02CA">
      <w:pPr>
        <w:rPr>
          <w:szCs w:val="24"/>
        </w:rPr>
        <w:sectPr w:rsidR="008C02CA" w:rsidRPr="00357D33">
          <w:footerReference w:type="even" r:id="rId21"/>
          <w:footerReference w:type="default" r:id="rId22"/>
          <w:footerReference w:type="first" r:id="rId23"/>
          <w:pgSz w:w="11920" w:h="16840"/>
          <w:pgMar w:top="288" w:right="94" w:bottom="1556" w:left="871" w:header="708" w:footer="339" w:gutter="0"/>
          <w:cols w:space="708"/>
        </w:sectPr>
      </w:pPr>
    </w:p>
    <w:p w:rsidR="008C02CA" w:rsidRPr="00357D33" w:rsidRDefault="005F52B3">
      <w:pPr>
        <w:numPr>
          <w:ilvl w:val="0"/>
          <w:numId w:val="6"/>
        </w:numPr>
        <w:spacing w:line="348" w:lineRule="auto"/>
        <w:ind w:right="7"/>
        <w:rPr>
          <w:szCs w:val="24"/>
        </w:rPr>
      </w:pPr>
      <w:r w:rsidRPr="00357D33">
        <w:rPr>
          <w:szCs w:val="24"/>
        </w:rPr>
        <w:lastRenderedPageBreak/>
        <w:t>Brak</w:t>
      </w:r>
      <w:r w:rsidRPr="00357D33">
        <w:rPr>
          <w:szCs w:val="24"/>
        </w:rPr>
        <w:t>u</w:t>
      </w:r>
      <w:r w:rsidRPr="00357D33">
        <w:rPr>
          <w:szCs w:val="24"/>
        </w:rPr>
        <w:t xml:space="preserve"> możliwości wydania decyzji w związku z chronionymi nazwami pochodzenia, chronionymi oznaczeniami geograficznymi i gwarantowanymi tradycyjnymi specjalnościami;</w:t>
      </w:r>
    </w:p>
    <w:p w:rsidR="008C02CA" w:rsidRPr="00357D33" w:rsidRDefault="005F52B3">
      <w:pPr>
        <w:numPr>
          <w:ilvl w:val="0"/>
          <w:numId w:val="6"/>
        </w:numPr>
        <w:spacing w:line="369" w:lineRule="auto"/>
        <w:ind w:right="7"/>
        <w:rPr>
          <w:szCs w:val="24"/>
        </w:rPr>
      </w:pPr>
      <w:r w:rsidRPr="00357D33">
        <w:rPr>
          <w:szCs w:val="24"/>
        </w:rPr>
        <w:t xml:space="preserve">Braku możliwości wydania decyzji odnoszących się do zwierząt i towarów podlegających kontrolom </w:t>
      </w:r>
      <w:r w:rsidRPr="00357D33">
        <w:rPr>
          <w:szCs w:val="24"/>
        </w:rPr>
        <w:t>urzędowym w punktach kontroli granicznej;</w:t>
      </w:r>
    </w:p>
    <w:p w:rsidR="008C02CA" w:rsidRPr="00357D33" w:rsidRDefault="005F52B3">
      <w:pPr>
        <w:numPr>
          <w:ilvl w:val="0"/>
          <w:numId w:val="6"/>
        </w:numPr>
        <w:spacing w:after="257"/>
        <w:ind w:right="7"/>
        <w:rPr>
          <w:szCs w:val="24"/>
        </w:rPr>
      </w:pPr>
      <w:r w:rsidRPr="00357D33">
        <w:rPr>
          <w:szCs w:val="24"/>
        </w:rPr>
        <w:t>Ponadto Artykuł 4 rozporządzenia (WE) Nr 2017/625 stanowi:</w:t>
      </w:r>
    </w:p>
    <w:p w:rsidR="008C02CA" w:rsidRPr="00357D33" w:rsidRDefault="005F52B3">
      <w:pPr>
        <w:numPr>
          <w:ilvl w:val="0"/>
          <w:numId w:val="7"/>
        </w:numPr>
        <w:spacing w:after="120" w:line="343" w:lineRule="auto"/>
        <w:ind w:right="7"/>
        <w:rPr>
          <w:szCs w:val="24"/>
        </w:rPr>
      </w:pPr>
      <w:r w:rsidRPr="00357D33">
        <w:rPr>
          <w:szCs w:val="24"/>
        </w:rPr>
        <w:t>Dla każdego z obszarów regulowanych przepisami, o których mowa w art. 1 ust. 2, państwa członkowskie wyznaczają właściwy organ lub właściwe organy, na które nakładają obowiązek organizowania lub przeprowadzania kontroli urzędowych i innych czynności urzędo</w:t>
      </w:r>
      <w:r w:rsidRPr="00357D33">
        <w:rPr>
          <w:szCs w:val="24"/>
        </w:rPr>
        <w:t>wych.</w:t>
      </w:r>
    </w:p>
    <w:p w:rsidR="008C02CA" w:rsidRPr="00357D33" w:rsidRDefault="005F52B3">
      <w:pPr>
        <w:numPr>
          <w:ilvl w:val="0"/>
          <w:numId w:val="7"/>
        </w:numPr>
        <w:spacing w:after="188" w:line="344" w:lineRule="auto"/>
        <w:ind w:right="7"/>
        <w:rPr>
          <w:szCs w:val="24"/>
        </w:rPr>
      </w:pPr>
      <w:r w:rsidRPr="00357D33">
        <w:rPr>
          <w:szCs w:val="24"/>
        </w:rPr>
        <w:t>W przypadku gdy w odniesieniu do tego samego obszaru państwo członkowskie nakłada obowiązek organizowania lub przeprowadzania kontroli urzędowych lub innych czynności urzędowych na więcej niż jeden właściwy organ na poziomie krajowym, regionalnym lub</w:t>
      </w:r>
      <w:r w:rsidRPr="00357D33">
        <w:rPr>
          <w:szCs w:val="24"/>
        </w:rPr>
        <w:t xml:space="preserve"> lokalnym lub w przypadku gdy właściwe organy wyznaczone zgodnie z ust. I mogą w ramach tego wyznaczenia przenosić konkretne obowiązki w zakresie kontroli urzędowych lub innych czynności urzędowych na inne organy publiczne, państwo członkowskie:</w:t>
      </w:r>
    </w:p>
    <w:p w:rsidR="008C02CA" w:rsidRPr="00357D33" w:rsidRDefault="005F52B3">
      <w:pPr>
        <w:numPr>
          <w:ilvl w:val="0"/>
          <w:numId w:val="8"/>
        </w:numPr>
        <w:spacing w:line="356" w:lineRule="auto"/>
        <w:ind w:right="7"/>
        <w:rPr>
          <w:szCs w:val="24"/>
        </w:rPr>
      </w:pPr>
      <w:r w:rsidRPr="00357D33">
        <w:rPr>
          <w:szCs w:val="24"/>
        </w:rPr>
        <w:t>zapewnia s</w:t>
      </w:r>
      <w:r w:rsidRPr="00357D33">
        <w:rPr>
          <w:szCs w:val="24"/>
        </w:rPr>
        <w:t>prawną i skuteczną koordynację między wszystkimi zaangażowanymi organami oraz spójność i skuteczność kontroli urzędowych lub innych czynności urzędowych na jego terytorium; oraz</w:t>
      </w:r>
    </w:p>
    <w:p w:rsidR="008C02CA" w:rsidRPr="00357D33" w:rsidRDefault="005F52B3">
      <w:pPr>
        <w:numPr>
          <w:ilvl w:val="0"/>
          <w:numId w:val="8"/>
        </w:numPr>
        <w:spacing w:after="175" w:line="329" w:lineRule="auto"/>
        <w:ind w:right="7"/>
        <w:rPr>
          <w:szCs w:val="24"/>
        </w:rPr>
      </w:pPr>
      <w:r w:rsidRPr="00357D33">
        <w:rPr>
          <w:noProof/>
          <w:szCs w:val="24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169221</wp:posOffset>
            </wp:positionH>
            <wp:positionV relativeFrom="page">
              <wp:posOffset>6311759</wp:posOffset>
            </wp:positionV>
            <wp:extent cx="32015" cy="1340105"/>
            <wp:effectExtent l="0" t="0" r="0" b="0"/>
            <wp:wrapSquare wrapText="bothSides"/>
            <wp:docPr id="10452" name="Picture 104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2" name="Picture 1045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2015" cy="1340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7D33">
        <w:rPr>
          <w:noProof/>
          <w:szCs w:val="24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128059</wp:posOffset>
            </wp:positionH>
            <wp:positionV relativeFrom="page">
              <wp:posOffset>1180025</wp:posOffset>
            </wp:positionV>
            <wp:extent cx="68603" cy="4198692"/>
            <wp:effectExtent l="0" t="0" r="0" b="0"/>
            <wp:wrapSquare wrapText="bothSides"/>
            <wp:docPr id="19681" name="Picture 196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1" name="Picture 19681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8603" cy="4198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7D33">
        <w:rPr>
          <w:noProof/>
          <w:szCs w:val="24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187515</wp:posOffset>
            </wp:positionH>
            <wp:positionV relativeFrom="page">
              <wp:posOffset>8058927</wp:posOffset>
            </wp:positionV>
            <wp:extent cx="18294" cy="1911823"/>
            <wp:effectExtent l="0" t="0" r="0" b="0"/>
            <wp:wrapSquare wrapText="bothSides"/>
            <wp:docPr id="19683" name="Picture 196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3" name="Picture 19683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1911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7D33">
        <w:rPr>
          <w:noProof/>
          <w:szCs w:val="24"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3585651</wp:posOffset>
            </wp:positionH>
            <wp:positionV relativeFrom="page">
              <wp:posOffset>10414402</wp:posOffset>
            </wp:positionV>
            <wp:extent cx="1431517" cy="13721"/>
            <wp:effectExtent l="0" t="0" r="0" b="0"/>
            <wp:wrapTopAndBottom/>
            <wp:docPr id="19685" name="Picture 196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5" name="Picture 19685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431517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7D33">
        <w:rPr>
          <w:szCs w:val="24"/>
        </w:rPr>
        <w:t>wyznacza, zgodnie ze swoimi wymogami konstytucyjnymi, pojedynczy organ odpowiedzialny za koordynowanie współpracy i kontaktów z Komisją i innymi państwami członkowskimi w związku z kontrolami urzędowymi i innymi czynnościami urzędowymi przeprowadzanymi w k</w:t>
      </w:r>
      <w:r w:rsidRPr="00357D33">
        <w:rPr>
          <w:szCs w:val="24"/>
        </w:rPr>
        <w:t>ażdym z obszarów regulowanych przepisami, o których mowa w art. 1 ust. 2.</w:t>
      </w:r>
    </w:p>
    <w:p w:rsidR="008C02CA" w:rsidRPr="00357D33" w:rsidRDefault="005F52B3">
      <w:pPr>
        <w:spacing w:after="192" w:line="344" w:lineRule="auto"/>
        <w:ind w:left="14" w:right="7"/>
        <w:rPr>
          <w:szCs w:val="24"/>
        </w:rPr>
      </w:pPr>
      <w:r w:rsidRPr="00357D33">
        <w:rPr>
          <w:szCs w:val="24"/>
        </w:rPr>
        <w:t>Reasumując, natychmiastowa nowelizacja wszystkich aktów prawnych z obszaru bezpieczeństwa żywności, pasz, zdrowia zwierząt, kontroli granicznej oraz jakości handlowej artykułów rolno</w:t>
      </w:r>
      <w:r w:rsidRPr="00357D33">
        <w:rPr>
          <w:szCs w:val="24"/>
        </w:rPr>
        <w:t>-spożywczych, w których przywołane jest rozporządzenie (WE) nr 882/2004, wskazujące na właściwość rzeczową organów kontrolnych, nadzorujących i certyfikujących towary jawi się jako element niezbędny polskiego systemu bezpieczeństwa zdrowia publicznego. Pon</w:t>
      </w:r>
      <w:r w:rsidRPr="00357D33">
        <w:rPr>
          <w:szCs w:val="24"/>
        </w:rPr>
        <w:t>adto wydaje się właściwym wyznaczenie Głównego Lekarza Weterynarii jako pojedynczy organ odpowiedzialny za koordynowanie współpracy i kontaktów z Komisją i innymi państwami członkowskimi zgodnie z przytoczonymi powyżej zapisami rozporządzenia (WE) Nr 2017/</w:t>
      </w:r>
      <w:r w:rsidRPr="00357D33">
        <w:rPr>
          <w:szCs w:val="24"/>
        </w:rPr>
        <w:t>625.</w:t>
      </w:r>
    </w:p>
    <w:p w:rsidR="008C02CA" w:rsidRPr="00357D33" w:rsidRDefault="005F52B3">
      <w:pPr>
        <w:spacing w:after="205"/>
        <w:ind w:left="14" w:right="7"/>
        <w:rPr>
          <w:szCs w:val="24"/>
        </w:rPr>
      </w:pPr>
      <w:r w:rsidRPr="00357D33">
        <w:rPr>
          <w:szCs w:val="24"/>
        </w:rPr>
        <w:t>W związku z powyższym zwracam się do Pana Ministra z prośbą o zajęcie stanowiska w w/w sprawach.</w:t>
      </w:r>
    </w:p>
    <w:p w:rsidR="008C02CA" w:rsidRPr="00357D33" w:rsidRDefault="005F52B3">
      <w:pPr>
        <w:spacing w:after="208" w:line="259" w:lineRule="auto"/>
        <w:ind w:left="0" w:right="742" w:firstLine="0"/>
        <w:jc w:val="right"/>
        <w:rPr>
          <w:szCs w:val="24"/>
        </w:rPr>
      </w:pPr>
      <w:r w:rsidRPr="00357D33">
        <w:rPr>
          <w:rFonts w:ascii="Calibri" w:eastAsia="Calibri" w:hAnsi="Calibri" w:cs="Calibri"/>
          <w:noProof/>
          <w:szCs w:val="24"/>
        </w:rPr>
        <mc:AlternateContent>
          <mc:Choice Requires="wpg">
            <w:drawing>
              <wp:inline distT="0" distB="0" distL="0" distR="0">
                <wp:extent cx="1676400" cy="998220"/>
                <wp:effectExtent l="0" t="0" r="0" b="0"/>
                <wp:docPr id="18905" name="Group 189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998220"/>
                          <a:chOff x="0" y="0"/>
                          <a:chExt cx="1760811" cy="1206290"/>
                        </a:xfrm>
                      </wpg:grpSpPr>
                      <pic:pic xmlns:pic="http://schemas.openxmlformats.org/drawingml/2006/picture">
                        <pic:nvPicPr>
                          <pic:cNvPr id="19687" name="Picture 1968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68603" y="0"/>
                            <a:ext cx="1692208" cy="11663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832" name="Rectangle 8832"/>
                        <wps:cNvSpPr/>
                        <wps:spPr>
                          <a:xfrm>
                            <a:off x="4573" y="36589"/>
                            <a:ext cx="888089" cy="206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2CA" w:rsidRDefault="005F52B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Krzysztof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35" name="Rectangle 8835"/>
                        <wps:cNvSpPr/>
                        <wps:spPr>
                          <a:xfrm flipV="1">
                            <a:off x="0" y="806415"/>
                            <a:ext cx="1479403" cy="399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2CA" w:rsidRDefault="008C02C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905" o:spid="_x0000_s1026" style="width:132pt;height:78.6pt;mso-position-horizontal-relative:char;mso-position-vertical-relative:line" coordsize="17608,1206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9mnqGQMAAJIIAAAOAAAAZHJzL2Uyb0RvYy54bWzEVslu2zAQvRfoPxC8&#10;J1psy5IQOyiaJihQNEbT9k7TlERUIgmS3vr1HZKSncTplgLpIQrXmTdv3gx9cbnrWrRh2nApZjg5&#10;jzFigsoVF/UMf/l8fZZjZCwRK9JKwWZ4zwy+nL9+dbFVJUtlI9sV0wiMCFNu1Qw31qoyigxtWEfM&#10;uVRMwGYldUcsTHUdrTTZgvWujdI4zqKt1CulJWXGwOpV2MRzb7+qGLW3VWWYRe0MAzbrv9p/l+4b&#10;zS9IWWuiGk57GOQZKDrCBTg9mLoilqC15iemOk61NLKy51R2kawqTpmPAaJJ4kfR3Gi5Vj6WutzW&#10;6kATUPuIp2ebpR83C434CnKXF/EEI0E6SJP3jMISULRVdQknb7S6UwvdL9Rh5qLeVbpz/yEetPPk&#10;7g/ksp1FFBaTbJqNY8gBhb2iyNO0Z582kKKTa7R5N1ycZnGeJOFiksZZWvib0eA3cvAOaBSnJfz1&#10;ZMHohKzfiwpu2bVmuDfS/ZGNjuhva3UGeVXE8iVvud17jUIGHSixWXC60GFyj/ciy6cD73DCOUaJ&#10;XwSi3UV31t2EaeTmDwwtW66ueds6+t24hwwSfySRJ6IO8ruSdN0xYUM9adYCeilMw5XBSJesWzKQ&#10;h36/SkK1GKuZpY1zWIHjT1BjDhkpDxse5RGYw2xAN08oJcuzeITRU2opQCDQPJxakiTLRnAuuBnE&#10;prSxN0x2yA0AIOAApklJNh9Mj2g40hMXQHh0gMnJGpqOGSiD2Qlpf1VXdw1RDCA4s8f85vkoHdLr&#10;uCKibhnyqxBPf/ZQVuZnTI0n00DUKJvkRcjEUFp5nsew5rmC+sjTyb9QRcpWOB6FdLoKnLsVKLMB&#10;nRvZ3XLXB7CUqz10kUbq77fwFlSt3M6w7EfYPQ+QH7eLUfteAMuuEw8DPQyWw0Db9q30/TrAeLO2&#10;suI+pc5x8NbjgfS9XB4P7fFBHj3Zv84jqqAyv4KQvUAfdMk8zsaJN0HKIZ/JeFqMXV048Y+gV05f&#10;KqHhJXDqOTL9//LqGzs8fL679I+0e1nvz70Ojj8l5j8A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wQU&#10;AAYACAAAACEADJgD+dwAAAAFAQAADwAAAGRycy9kb3ducmV2LnhtbEyPQUvDQBCF74L/YRnBm90k&#10;2ioxm1KKeipCW0G8TZNpEpqdDdltkv57Ry96GXi8x5vvZcvJtmqg3jeODcSzCBRx4cqGKwMf+9e7&#10;J1A+IJfYOiYDF/KwzK+vMkxLN/KWhl2olJSwT9FAHUKXau2Lmiz6meuIxTu63mIQ2Ve67HGUctvq&#10;JIoW2mLD8qHGjtY1Fafd2Rp4G3Fc3ccvw+Z0XF++9vP3z01MxtzeTKtnUIGm8BeGH3xBh1yYDu7M&#10;pVetARkSfq94yeJB5EFC88cEdJ7p//T5NwAAAP//AwBQSwMECgAAAAAAAAAhADs6RLBKWwAASlsA&#10;ABQAAABkcnMvbWVkaWEvaW1hZ2UxLmpwZ//Y/+AAEEpGSUYAAQEBAGAAYAAA/9sAQwADAgIDAgID&#10;AwMDBAMDBAUIBQUEBAUKBwcGCAwKDAwLCgsLDQ4SEA0OEQ4LCxAWEBETFBUVFQwPFxgWFBgSFBUU&#10;/9sAQwEDBAQFBAUJBQUJFA0LDRQUFBQUFBQUFBQUFBQUFBQUFBQUFBQUFBQUFBQUFBQUFBQUFBQU&#10;FBQUFBQUFBQUFBQU/8AAEQgA/wF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TkSK33SG7fKc4pdwP8AHn8c18z+P/ih8VtY+NC+EPhZrHhz&#10;VbO3Ctrc2qaPLLFoinorzrcIJJCOfLA3euK9+8L2esaXosMOv6vBrWphiZby3tTaxvnssfmPgf8A&#10;AjQZG3RTPMHGBk4zSq6tgA5Jzj3x1oJHUh4pFfcPT1zSMx6BS2fSo6lBvHpSbsfSk/iIwc/0pgfO&#10;cdckf/XqjO5JuFG4dM80wt8wVup7cUSMIuDtXnGWPH59KZVmP/GjdUatu5zgc8npxXA/Dv41aF8U&#10;PFXjLSNBb7ZD4Zngtp9QjcNDNJIrkhCOPlKYJzjOfQ0aCPQ6bu98fU0zzhzkY+px9fypS2M8Hjv0&#10;/nSFcdtO4/KcCnA4r5K/ba/aq1j4M3mg+FvCQt49e1QefdX0iCY2dvvVRtQkfO2Tgnj5TXV/B21+&#10;PGi/GTXNM8WXcWu/DRY91lq90sSXUrFAVICHpuyMEfjQaNH0SWAGcgfWk3fifambiM4O09j1xXxX&#10;+1z+0B8WP2cfFmjQab4m0vVdM1i3nmjju9KRZYWjI+XIPzDDDk+lFyI7H2tvz05HtS7jXl37O+re&#10;L/E/wz0bxJ4x1m21G71a1S7S3tLNYI7cNyACMk8Y616dvGSD16Ad+tFxD2OcGkzjmkY87e44pcgc&#10;Nw2AcfzouAuSelKygAEdabuGFPY9DkYb6UobP0zjnI/pj9aLjDd+FKM9GOPTim5O0MozxkD15+tf&#10;Kvwh/aK+K/jH9p7WvBXiDwSum+FLb7Vi8+zyI0EaD9zIZCSriTgYAH3qRdrn1bRvPc0wthQWIX15&#10;5/Kq+oR3U1nNHYzpBdMhEc7J5iq3YlcjP0qiC5kHvTvwx/Wvj79mn9qvxz8Svj1r3gTxLb6W9lpx&#10;vI1uLOExuzQuVDEEnAODxX2Bu3DINA3oLz6Um3/Oabk+tLmgQi4JPNOb7tNpetA7CHgZpuT9akIG&#10;KZtFAg3eoob1FGwUfw0AIZDxRk5o+vNLjbk9PTNA7CjrSvypzTMmnMTtPf8ASgR8z6L4y8Q/D39o&#10;y/svFdxFHpGsRlYbrOI5CCTGfRcDg+9fSVrdR3UMUkUqzRuoKyqQVYexFYXjD4d6J44+x/2pZieS&#10;1fzYJVIDxn09x7Vc8LeHU8L6PBp0MxmiizhmUAj2wOK6qkqcopRWqA1yeP8A69N3H1p1NXqK5QDc&#10;fWipNo9KKLsdjzH9nvXfBGv/AAj8P6j8P4UtPDt3D5qwRkmVZc4lErNlnlDg7mYljjOe9ea/t4eK&#10;vFPw7+EMfirwl4r1HwzqVpfwWxWzSGSOZJZArb1kjbkA8EV8Ufs2ftCap+yF8Wr7wp4nud3hk3z2&#10;Wt2kDeYkEinat1EACcAbSQOqtzyAK+pv+Ch3j7w/rn7L9vdabrFnfWuo6rZPazQXCsJFWUMSPoAc&#10;+lQNnmXgzxB+05+0R8B7C+8IeKYbebTr+SC5vppoob3VHDAhRiMRqiKy5PBJzX0o3gH4gah4qudV&#10;8V/EjWPDvhjTdBtFaDR54IlnvFVzcylmRioHy9uc1zX/AATwvLW6/Zk0hIbmO6aO/vfNj4Zl3Tts&#10;3DqPlxj1zXnv/BRr9oaLQdHt/hfo96o1TUwJ9YbzNjRWoJ2x59ZGHPsD7UX7DPN/hL8UPit8ev2i&#10;m0Hwn4/8VR+BYLo3Es9xPG7ixRgMswjGGfB2gf3vatn9qbxV8UP2f/jdpyH4i+KLnwHqxF7BCLlV&#10;dArgSwKwXOQDkfX2r0/9n618N/sr/A+0Ems6RqvxE8VXUEZs47pGJuZpAkNt8pyFQthvfdXZft7f&#10;Cj/hY/wL1C+tLdpta8MyDWLXyRucqvE0Y9Q0Zfj1xR5lmj8cpNS8YL8M9P8ABXi/W9E1PXrqNorj&#10;T7kpvsQnmzyyDoSIwcE92FeI/tCfHi+8M/tMaN4D17xh4j8JfD+xsoluL/SLho7uaWRDiaWQfMY8&#10;gA49/Sul/wCCelnrPirwPH4t1+7a+tNKil8PaEJAcpB5pklck9SSY4h6CM1Y/aO8K/DH9oL4oaz8&#10;PvFV1D4P8daXYQXWjeIJJkiNysu8GP5iA+CANp65OKCb+Rv/AA58P/EiHw18VLDT/HGo+NtOvNPt&#10;5PBviOS6V5AWjlBUSD+JW25YgHpXkv7UGqan+zF8OtGih+KvjvX/AIj6osaxvLr0nkxKvzSzm3+5&#10;tHIAYdx1qh/wT38Yaj8OdP8Ai3D4g1VG8AeFWy98XLWSXMbOsjQMeNrKoOB3ZfWvK/h/JH+3B+09&#10;qPjLxZd2eleCdL2XdwlxdCHybOJm8i3ySBl2yXJPAL+goKPevBvhj4r+IP2O/GHizxt8S/E1nrGp&#10;2smp2scMkYdLNIyUjyY90YkPLbSDgDnk15t/wTr+H+reN7jxjeWfjzxF4Uh02TTZpbHSJIBBfMyz&#10;HE3mRs2AFwNpHU5zX0/41+JWnfFv4Z/GfR/B4s9b0zQ/D5soJdJcT+fdSW8peJCjEbUVYgP9418z&#10;f8E2fit4N8F2/jeDVddsbW+1aXSYNN01J1ku7+T9/GRBCDvkwzqCVU474oDm8j0HxB8dPEX7R37V&#10;kXwm0HxDqnhbwJYyzx3t/oUogv7ySGFmc+fzsXcNuFXPGc9qteGvjH4n+A/7Wlr8INQ1/UPGHgzV&#10;Ft1s7vXJvO1CykmDBR54wXXcoGGGeetecfC/R4/gX/wUNv7LxRL/AGPY6k1+dLvrsCK3nW5UvHhz&#10;gZ3MY/UtgYqx4ktj8bP+CktnN4XC6ppnhyaybUtQtfnhjW2y8gMi/LuV2CEZznigXyOL/bw8L3vh&#10;D406fHeeKtS197yy+1RtfLGDZoZ/ljj2gZC56n0r9J/hr4cvvCfhCxsNS8Q3/ii7VA51DUAglO7H&#10;y4QAYHavzr/4KWahZv8AHLRoxd2++HR0R/3gJTM7nnHPGBX6Y2NxbXNpby2s8dxaug8qaFwyMuAA&#10;QRRcRb54xjJGRzX5+f8ABUqBG1X4dyFjv+y34Kkg55j5r1P9vH40/EX4PaD4XvfBMy2FpdXUiX19&#10;9n81VkBTy42zwqnLc+1eCf8ABRzxPH4i1T4UaTFeWuteIm0u5+1w6W4mLzubZAF2nu2/H0oauKKP&#10;oldS1bS/2C9N1vStWvNB1XSfCyX9tcWT4O+NGKhs9VOBxXA/se/FDx78bvhV8Um8SeNL9tQ01oGs&#10;dRgVElgPkyOe2CCUHUV6P8TNLf4d/sLX2gamRb3tr4PFgyyclrgwbdg99xP5Zr5X/Yn+MXhL4Z/C&#10;n4txa9rdrZ31yls1rp+S89wTDMoEaLnfliBx074p+YaHs/8AwT6+OXjr4vXniNPF3iK41u3h06Ga&#10;FZkRSjFsEgqBXEfEL9pP4qfDH9qy48I6V4l1LxRoseq20MOiTx2ytceciMIvNMeVGWxnPAqj/wAE&#10;rry2XXPFdsLyOS4GmW0SxI672YOS2FznAA5xnrWL4y1axuv+CkMRF5blI/E2mxHZKMbhDBxnpnJP&#10;ft2pDsj37wLq/wC0J8LfGnj7xp8W9Rg1HwBpekz38dnp00UsTsBuRIAEWRCo4Jfg9q4r9nP4jfFL&#10;9rCP4h+JtQ+I+q+DbbRoov7H03QYbYW9tJIkjr5oeJjOFCKCGPzEk/KOK+2vEFnpupaHqdrrEUE2&#10;mSW8iXsdwgaMQkHduHpgnt+Nfnr+z/Y2mg2vxBl+DHxV8K+F/BGvyrYQ2vjyfOqWpjVk+0QKrx4T&#10;EpCb9xYAFiTSuCszrP2LPjR8Uf2gvFuoWfin4oSKul2fny2Fp4ftQLkNmMuJ+iujFD9wg5PFUv2Y&#10;fj38UvEn7XF14K8ReOr7xJ4egl1W1+zXlpaoWNvv8ti0UKHPyj6mvd/2P/2fPBfwL8K3kmjeKLTx&#10;xr17iG+8QW7pt8tACkaokjhVHu2STk8cV8kfsf3Vrcft1a3cPNFEn23W2gMkg+be0gX6kg5Apg/I&#10;958R/H7xJ8Z/2mn+GvhnxO3gjwbovmf2vrNsY1vJ5Y1BaNHkBVRuZV6E9aufsx/tBeJ2/aA8XfBv&#10;xlr0HiprBpZdH1rcnnzRqFfy3KAK37t85AGNpr5U2aD8B/2yPEUXxW0W0ufDtzqt5cTC9thMht7r&#10;cYp1HOQu4Zx0w9fcHwn8Q/BHVPiNZWnww8PeH764tLKW9u9f0W3RIdPjYFQpmxyzklducgZ7UtR2&#10;Pm39j0uv7bHjVU+WIXusAq3J4lbj6Zr9HCM4r83v2O9S06f9tTx3O19beZJeay8CrKpEpa5wMHPJ&#10;IbIxX6PbztBJxRqQ9SQIAc0/K+lRK56ml8zPGKu4rDvr0o7jFNZgVxSxk0XHck68Uw/KwHWh2IpM&#10;ncPpTJFbrRTJGNCscDmgB20Up6c9KazGkz7mkncsUkY460q/NgU3ApFbk9qLk2JiMqR2NNLduoqM&#10;SHBHWiN25pahYk/hOOnvUSsxbBGBTmJ2k9aZHKS3IqvULE2aKb5lFTzR7lHm6/s2fCXzN/8AwrDw&#10;bk7s79Ct2LZPU5Xk9OTycVMv7PHwsC7B8NvCXlg5VP7Ftwq8D7o2YXv0Ar0LbnkjFH3WoEc14V+H&#10;nhbwK1yfD3hvSdCa4Cib+zbNIPMxn720DPU1S1z4R+B/FGpT6hrHhHRdUv7gjzbm7skeST5dvLEZ&#10;6AV2BjPJzTQuWGacYoZw9n8Dfh9peo2t9aeC9DtLu1lE8NylkgeNwchgccHODXzte/tXePbX42eP&#10;vh/qHgsiNYJ7bw15NnLItxMSqwmV8bdkm/cSfu45r7DaIk+opPs48zzQo80DAfHzAemfoBSJ5mcd&#10;8J/h1afCn4b+HvCdjGixaZaLHIyDiSU8yv8Ai7sfxp/ib4WeEPGhmbxB4a03WJLhY1le7t1dm2bt&#10;nzHnjccfWuv5bAwRjjA6ev8AOkZMjp0oHc5pPhv4Yg8Jp4Zj8P6ZH4eVdg0tbVPs+3ggbCMHBANc&#10;tL+zP8JpstL8NPCUrsAMy6NAw698rXpzA7aY2AvzZA74GTS3FdnKaD4L8JfC/R7pdB0TRPCml/8A&#10;HxcrZ20NnBuAx5khUDkDuaraB8MfAmia4/iPQvB/hzTtXu0Zjq2mabbxzzq45JmRMsCoOfmI9q5v&#10;9oe3sPFnwF8cwC5tLqNLGRpJIn8xBIjZ2Nt6jAII+nrXzd+zh+0Snwl0vR/Bvi6UT+GrmE3WiaxZ&#10;h5jbA3E0U0dwOyb0wpGTj+GuyOFlUpOcOgz7K8U+B/D3xCs4rPxR4f0jxDZRsZFt9TsorlEY5+ZQ&#10;6kKeetT+FvBegeB9Pew8N6Hpvh+ydt7W+lWkdrGWPVtsagZ5NXNH1Sx1zS4L/TriG8sZ1Dx3UMis&#10;jA+4PHUfnV1VG3OcYPI61y2fUV2cjf8Awd8A6pePeXngfwze3kjFnuLnSLeSVySTyxTJ610GmaLY&#10;6DYwWOmWVvp9jCNsVtbRiOOMZJwAPc1okHp0PTpUbZYErl1H90UhlLWNFstc02ax1Kyt9RspBiS2&#10;uo1kjcDOAVIxnnrXDWnws+G3w2kn8RWvh7RNDlgBd9SaFQ0SgE4DNnGOeBWH8XP2oPCPwpV7QTjX&#10;dcyqrYWbjAJOPnfoMHOR14r5p+MWteO/iV4KuPHHjYf8Il4RgKppWjHKy3cz/dO3r8o5Jb+62K6q&#10;VCVSzkrXFdm5rfxBuf2xPjNB4K8PpMnw/wBJjM+pahIu3ztrgMyjqMkFFz6k9K+mvDHwF+G/hK+u&#10;L7RfBGi6dezReS9zFaLvdMH5SSOep/OuJ/Y7+FX/AAr/AOElne3Fqlvquu/8TGcMP3ghYHyUY9yF&#10;JJ92r3dYxjjinieWL9lDZDvc4Lw/8Dvh74X1K21TSPBWiaZf2u4Q3FpZpG6BlKkAgc5BxzWT/wAM&#10;y/CLzC5+Gnhd3ZtxZtLhLZzkHO3Oc85616mI/lIzimGPr3z1IrksLUwPGbXGj+A9YbR9Aj1u4tdN&#10;mFpoqkIl0VjOyD0AYgL+NfmV8K/2a/gF488M/aviJ8Tm+G3jBJJftnhO5ktdKGnDzDtjVb2JpZUA&#10;wd4cjoe1fqqIxt24wOnBouLaO6I8+KOcDoJkD989SM9h+VGg4ux+cn7Of7M+laB+03YXnwr8RTeN&#10;PhlBYTx69qs9qq2cm9XjNoJExHdEnBJRcLnJNfbunfs8fC7S5reex+HXhmxuLaQSwXFrpcUcsbg5&#10;DB1UNn3zXoLZlwJGMgzkbucfSpNnQCiwXOM8dfCXwV8ULdLfxf4X0zxAkYxE15bqzxj0V/vKPYGr&#10;3h74c+FfCPhmTw/ovh7T9K0aRDHJZ2sAjWRSu35yOWOD1JJrpSA3AHzCjaeKLE3Z5po/7OPwx0HV&#10;bTUtN8D6PYahazC4gureDZJHICG3Ag+oFel42x7RwKXbRgn6UWKuKqjbSetKpz8vTFO2+9FguR4H&#10;rTo6dxSBdufSnYkU7W60nHrzRgetLTAjkpF5WlYHNKBjpQOwisVX8aYWJfAPFSbRQqjcMCpSsURq&#10;+5iMninDbnpRs2se2aXaBRYVxq8NgcChmPXoemKlZRjpzTdvmEDGT09KdhjVJ2nv+BP8q5Xxz8Rv&#10;Dvwx01tS8U6vDo+nq23zZFZzk9AFQEn8RXPfHH4yaZ8IfCZubpmuL+6KpFawswlWMuEeb5eVC7s8&#10;dyAK8f1D4R+HZL/RtO0LQ7j/AISfXE+13Gpalme4sbc/MS7PkqcE7u+cL1NdNOi6sXKWliOY+jLH&#10;x9oWpWVvd22r2clvcRrLG/zDcrDIP3fQ0VmaX8KtB0nTbSxfzpntYUhaTP3iqgZ/HFFHsaRVzu2b&#10;1pjLTm7GkrmuSNpdlG2nUyhvzDoaMH1p1Jn2oJG8txSbD65pQDmnfTrQAxvu8daxfGEkkPhXV2S1&#10;F7L9lkRLZnCeazJhFyWUDcTj7w+ora3beQSD618wft3a5c/8K/0Pw3YM/wBs1e/JW3jY7n2ABR+L&#10;OOvHHQ1tRpuclGPUDq/EukJpHwH1+CKKCwsJ3SKARyr5TWnnRIhBQnLmEYJySWGc0z4ZfBnwv4w/&#10;Z48JaH4g0uC/t2tGnilUBJoGmcys0bqoKHc/OODg5BzVv4haNbfDb9nm30O2kS3trGygs0JCoWCR&#10;knjBAyFJP0616P8ADYKvgHw2ucBdNgAVWVgPkUduK6qjcKLcOr0C58uL+yb8Wvhbq10/wq+Ikdrp&#10;jZdLXUp3iPzcbfJMMkR7DfhWOOTWlbXH7W2kwrYPZaFq0rSKx1GSO3xtB5AxcJnP+4PpX1quFx9M&#10;ccUqrjAJwfasPrMpfHG4Hyjbt+1jJtgli8OQBSpMwiiUnDZOcTHqOKdD+z38ZviFNH/wnnxO/s20&#10;4JsdEJUrhs9Rjr/vGvq/G7IPTv70m3bHj8eBil7ZdIjPHfhv+yj8P/htJb3Fvpj61qUJ3Le6u/nu&#10;GzkkA8cnPUE89a8d+OVxL8fv2jPDHw1tNtx4d0WX7XqbL/z0A3Sk+2wiLH95zX1L8QPFlv4C8G6z&#10;4gudrxafbtKqscB3xhFz7scV88fsVeD5NU/4Sn4kalul1PXLySGGQjHyCRmlYezPn/vgVvRnOzrS&#10;Yan09DbxwxJDGojijAVFH8KhcAfTgflTtojx3px+9j1p23auBXBd83MxR0G8fnR5fynBxS0bgxx3&#10;oKuMw3tTvvKaRuKcv3TU2JGqg60tA4paoA9BilOMdKKTdQAqqCKcV+XHP5U1WK9BT97UAM20bTS0&#10;6gBmfak3Hj0px6dMD1plMBdxJ46U786aOOlG4+tIAyT70d+eKT68D1pRQVcUjg0nTBpG7gg/gaxP&#10;FHjLR/B9sbnWdQhsYsnaGPzMQM7Qv3ifoKPQLm5nvSqxI5rgvh78bfCHxP022vNC1ZZobyaWK2Wa&#10;MwvMYyN+xWwTgEZ/Gu86U2mrEjuO/SqOsata6Do93qV/KttZWdu1xcTEZ2ooLH8cA1cckYx+tfP3&#10;7bHxDPgn4Rtp8LqLrW7gWxVm2sLdAXlcfhhfxq6cXUnGC6lXPO/A/j7/AIWZ4ovvE+tQ77/Upo4d&#10;L0rqEiRybeA4GPWV+zYTtmvpH4d+Bn8NQ32oajOb/XdSdXvLpl6qPuIvsv8ASvPP2UfhLb+Cfhpo&#10;+panbo2u6gjXzu4yYPMwQg9MLtFe7+nt0r0MZUhF+yo9NxaClQxJIyTRS0V5Qh56Ufz9KTdSbvmw&#10;elPRAOopMCjdQAv4UuR6U3HvS0AGfams3GMUufamZFADf0r5K8b38Pxe/a50jQrNzc23h9kM23pG&#10;Yf3kh9/nZFNfUPivW18M+F9W1Ztn+hWktwFk6FlUkA/XA/Ovlj9g7SZNfbxd46vh599fXJtEZugw&#10;S7kH3JAP0Fd2G9yM6r6fmB7H+0V9nfwRBDcozxS3ix7PM2k7lZPT/br0zR7NLPR7KBA3lxQoihiW&#10;4HQZJPSvLP2hEkuIvDlpHHJIJb2NH2uoGDIgJ/AA165FCqoqjIVQAoz0FRV5o0IJ9yOpJUgG32/W&#10;ounWnrJtGAK5CwDHPSnHOOBk0mfamyTJFEzyHYqglix4AAySfbFAHzD+2h4mn1qHw58OdIZ21TVr&#10;oSvEvQ4OEU+xbLfRa9/8AeErbwL4L0bQLVFSDT7VYflGNzADcfzya+YPhKq/G/8Aak1rxlIjz6do&#10;astqwG1FPMcQHqdu4/iK+vto4xxjpXbX/d04018yhrfeFLupGU5pGbB/xri9SRaX8KxfEXjLRfCF&#10;nFc67qtno8MrBI5b6VYlZj2GTya14ZFnhEqFXjYZVo2DAg9CD3BHNAbj2w3Y0g4pvzetSBeMmgBt&#10;FJzS0ALu/lSfjSj25/SkbjnZQAv407j0qPeTjC1R1HxNo+kzCK+1Wxs5O0dxcojH0wCaNewGmPvD&#10;096WoILuG6iWSOVJk6BlYEZ/CpNxPFF+4CbjXA/GT4xaP8GvC8mp34+13kin7HYK+1p3A4BODtXP&#10;fFbnj7x1pPw58M3et6zP5FtCDtTvI+DhF9zXx74F07Wf2nPjVZ654mjuLfRIFN7DCi4Qwq+1I9vX&#10;kjk9Dg4zXZQw/tW5y2QdbH1X8H/iFqHxP8B2PiLUPD9x4ZnuXf8A0GdvNO0EhWDYXhhyOK7lelMh&#10;t44lRIY0jEahFRRyqjsMDin/AHc8c5+73/kK5JSV+ZbAtQHWonLLHnPy7d2T/X0FMmuBDG7yMqKi&#10;b3bOFQepJ6V8n/Fn4ra98cvGUfw6+HOoOumM6pqOs2gYA4JDkSA8Io/76PfFaUabrPT+kD0Op+K/&#10;7S93c66fBHwutxrnieVvLlvIx5kVtlsEKf7wGTuPA9+ldH8K/gJLo+labeeM9Qudd8Sx3L3skjXB&#10;dI3btz/Ice1dX8Jfgj4d+D2ix2uk25uL4oFn1K4UNPM3f5uoXP8ADXFfGL43XC6ivgfwJt1Lxbdn&#10;ypJYvnjsVPBZsd8HPtXRFKT5KK+YzP8AFtno/jL4+eE9H0O3t/tfhbfNcyWylVtQ2CykLxlsAfnX&#10;0L+lec/Bn4QwfC3RJvOmOpa/fMJtRvn5aR/QMecV2fiLxDYeF9HudT1K5W3s4AS7nqR2AHrWNaV5&#10;KEegg8TeJLTwvo1xqN4V8uJc+XuCl27KtfDnx6TWPjR8aPC+g6jZras7w20cJKkiOciWQFuOkUY4&#10;55NfQ3haG/8AjlrEXiHV7OS18OWMp+wWLSHZd4Y7ZGHQ9vyrzPwJZ2/iz9sK8uWAdtOlvbgq38IX&#10;bFFj6ANivSwcY0XKfWKA+t7W1FnbxwoMrGgVPoMD+VWF6U3GOe3609OleO+vdgJRRRU3AAR1z3pG&#10;YZpq7WYYz70rKOCPWpkMdvHfik3U3r1oougJS3A45pN4qLb3zzTjtWr8xEjOFyMU3ce2M1GQT3pr&#10;PtHJwaAPBv23PHL+E/gffW8TLHLq062bOxwRF96Qj8h+ddD+yr4Ph8FfA7wxaxx7Zbm3F7cMAfmk&#10;kO4npXiv7a058WePvAfg9GLRySqzoOeZHA6f7oNfW+nWMem2NtZIT5VvGsSc4IVQAOn0rvnFwwkf&#10;7wHm/wATlTVPH/grTkhEytdmV2KjHyrnr7HFeqbq8iN02sftEQKbeRF07SnO7GAzMQMn1r1gVliJ&#10;Plpx7EJXLH8ORxQOe9MVyVxtpokC1yXRpYm3ZwCOK8Y/aq+Jw+HPwxvIrfEmqaoptYI1PzFcfOw/&#10;PH417GWwpzgfjxXx7NHN+0Z+1Au4Cbwr4bYbs5KYQ+3dmH6V0YamqlVylslcLHtX7MPw4Pw5+F9m&#10;tzHs1LUj9uuQwxtLAbVx7LivW2bb2zTB8g+6Rg8Ljv6/TFecfFv4+eFPhDYk6xdedqTJui023IaZ&#10;/TP90e5qZc1arzLcLHoc93FCrPJKsaJyzOcAfU9q+ffin+2X4b8G3Mum+G7T/hLNYhOJvs9wsdtA&#10;feQg7iPQDn1rzGe1+LX7Wk0X2oyeEPBLPny490e5c/Lk9ZG/Sk1/4b+HPDOpw/DbwBapdancyBdQ&#10;1F/3lwCfvuWPCqB2Fd+HwkHNKu7sT0Od+EfhrXP2sPiVN4h8bm5vdD05uArslqvPESJnHPfivu61&#10;ENtbpBEFjSMBFVeAoAwAPoK57wT4JsPAHhWw0XTolWC2Ta8m3mSTux+prav9SsdF024vb6eO1tLd&#10;TJNcynaiqO+T2rDFVY1Z8lNe6EdCh4y8baR4D8PXmt65eCw062HzyMuTnsoH8RPoKPAvjjS/iL4V&#10;0/X9Eknk028QyQtcRGJzg4wVPSvi/wAXeLNQ/bE+NWmeFNDuHg8FaezSzrkkPErfNOy4By33QO2a&#10;+4dL0my8P6TaadpsItbO0jWKCJOiIBjFc9Wj7GKUt2Be80/3aXce34VF83UGnZ+XP41kA9XDAZ65&#10;wax/E3izS/B+mTalrGoQWNnChdpJmCg47Lk5Y/Suf+KPxM0r4U+FbnXNVcN5YxBaKcSXMh6IB/Wv&#10;nPwH8M/EP7TXiBfGPjy6ki8NLIWstNyAMf3EGOAO7c5rohh/aR9pLZfiBtyfED4l/tFa19m8IW8n&#10;hfwClyFl1TzDHdXUYPLDPQEZGB6111p+xv4UmGpS6xqOp6le3sqMl15pEkCqchUY5PbrXtGh6DYe&#10;F9JtdL0q1jsrG3QRxwxjgAVpbmVi+dq4y3Pp3pyqculH3fxA8Q8E6mPDfx71rwlZSzPpo0yApHK2&#10;794iDJJPfmvZ9Q1O20mxuL68mEFpbRmWWTsqgc5rw34N6S3iD4qeMfGchYQTStBAG529ic+gC4rm&#10;/iZq2uftEeOz4F8OtJp/hewdX1TV45wBKAcMoA5PpjNa1KfO4L7wWpy+veMl+PniiTWtVSWz+H+j&#10;zG2s4ZcqmoXRb5AQeo7n8q9l+D3k6P4Y1bxVqHlpDMDHbPER/wAecRITZ9Tk4NebftP6hZfD/QfA&#10;/gPw/p6osrPsjHyiMbfLR+O+5ia+iPDPg+08P+FdD0YRpJDY28cZUqCGZVG44Pvk11VJxhh0o7SY&#10;dbnguvf8Lm+O2nyal4S1RPAvhx5WWwikuGtru5CtxI+2KRsMOgyOnQ1zWsWP7WPwysGu7XWNF8c2&#10;sIBazZDfz47gqIbeTP0Yke9fX5gXy8FSRjb8wzxVLXrx9K0O/vF+Y21vJMhz/EEJ49OlcMa3vJKK&#10;GlY/PH4sfti+LfiRYW/gzUtHHgiBWMWtXELvI8jcAqUI3RKMnK5J7Zr2v4RfHD4BfBnwSkGj+Jxc&#10;XewfaLg2UouZm/uqNgIQHoMY5/GsP9jPwJpXjrUfGeveJ9Os9dvDOlvjUbdbgoXJkJBcHHXGfavp&#10;OH4E/Dq3uvPTwPoQl3bzmzRgW9SCMV34mVGmvZpNP+tBPU8U1L42eNv2gZP7B+Huh3eh6VPlLnX7&#10;0lfLjPGVIztyPQ5r134PfBDQPg7prLZR/bNXuRuu9RuHMksjHqATyFr0KC3hsbeOC3hjt4Ixtjjh&#10;QKir6ADjFcz8RPiZ4e+FmiNqviHU4rCFQSiNy8px90L1Nee6jl7tJWQ7G9rWuWHh3T5b7ULmO0tY&#10;RmSV2wB7CvAbWTXv2kPE6yyxf2d4D0y4EkQ2nfdsMj6EEVQ0jSPFX7UGtWmu6m7aB8O7eQSW2ntG&#10;fPvR1DH/AGa+kdNsLbSraKztIEtrWFQkUaLtXAGOgoahRWm4htpDaeH9LWK0gWG0soiywqMbVUZw&#10;Pyr5p/ZL0+LUPiN8QvEjyyyz74rEeYeFyWkYgepLc19SNGhUgqGB6g964D4afChfh14k8WXlvfC4&#10;s9avFvEtTGAbc4wRnuKdOpaM1fdDseg7hmnfSmYG6lrlCw7y2/vUU3J/uj8qKzuFhqqVbNO44+ua&#10;Shfmqhi7aAu6nUqrto5QGbaGye1TLhu1Noj8NiSPnrUTJuXpk1Z/CsLxt4ii8H+EtY1uZtsdjayT&#10;k+m1Sc1a1aXcD5nf7B8SP2xNojaRNDRTuzkF4l6+3JxX1U7AAuecDJNfKf7DmkyeJP8AhLfHl+DL&#10;f310bRZjxkZ8yTH4stfTviLU4dF8P397O4SGCFpHbPbFduLbjUjR/ltf9Q2POvhbKNc8feMdUl3G&#10;aKSK1Tc+SFOWyBjgcdK9VaP3xXmfwBhM3hW91aVcTanfzSIxXDGJTtX+R/OvUNvTmscR/EUewojV&#10;Vux596bz36VIVDLtPSmc8EnaP7x6Vy9bFnlX7S3xPPw3+Gd9LCC2qahmztIkOGJI+Zh9BWX+y38P&#10;2+Hvw3/tPVpNmp6sfttw8xC+THj5AT7Dnn1r52+O/wAXNN8YfG62e9Ml34b0GQxw2lr80lyyN+8C&#10;56bmAXPQY6105g+LX7WV2kTQzeAvAKEf6Pgq8qjs5/j4/hHHvXtexlHDpPRS3fZEanX/ABS/aybW&#10;tUm8H/Ci2PiLxGxMDanEoeC1bOGIH8RHr0FXPg1+yVBpWpf8JX8Qrj/hJPFEzeYyysXjiJ55B6n9&#10;K9c+FPwU8NfCHQ1sNCtFNwx3TX0qgzSsRyc44HsOK7tvlUtIcKB36ADqa4XNU48tDR9yzx/9or4r&#10;J8J/A5TT/J/tm8VoLKH7vlr/ABOB/s1h/ss/B+48E+H5vEmtubnX9aCysJOXghPIXP8AeOcmvLrK&#10;0vP2lP2lpbudzL4O8PMSNn3H2NhV/wCBMD9QK+xl8u2hJLCJFB5PRB159q1l+6o+zT1luTIguZhB&#10;G8spWOONSSztgBR1r42+M/jzUv2itYfw74fLWXgjS5N2o6lJJ8lxIPufKMEjjhQeeprqPjB468Tf&#10;HLxMvw58DSta6fI2dS1EA4SNT95mHQHoFHNZ/jbwjp3hPxZ4T+GXh2MzQ+Sss7Ly7zOwBkkPc4z9&#10;BXVgqMYVFOe7A9I/ZT+Df/CsvB95eXTR3Wo6rP5qzRgnZCPuLk8+p646V7htG2orGwh06ztrK1VY&#10;7e3jWJI1z8qKMAHn0FeT6t+1T4A0XxxD4Vub66a7kuRaG7htt1rFKSAFaQH1I6CvNqSniKsppX7A&#10;eskH0YVV1bWrTQdKu9Qv5fs1jaxGaaRuiIByavbyWwpDDODg/hXyR+0R8RNR+Lfja2+E/g9pZEe5&#10;8rULmLIVmHLBjj7ijr78VNGm60lFAc34b0jUP2wfjBca5qYng8D6K2y3QZCmM8qgzj5n6k9ga+1L&#10;GwttNs4LW1iWG3t0EcUaDARR0ArB+HPgPTPhr4RsNA0ldkFsoLy7dpnkP35D7k109bYipzNQj8Md&#10;v8wEZQ3XivHv2gPihceHtPg8LaCRN4l1rEEKAZ8tW43Gu3+JXxG0z4Z+GZ9X1CVVZVIggY4aeTsi&#10;+5r5y0W6k8L2t18UvFKJdeKvEB8vR9NZiHhByMjI4wOnpUYenrzvb9ewM6HxBr2pfD3wronww8JS&#10;Q6j4uvQI72ZSR5Ic/Ox46jNe1/Df4c2nw78MQabb4mu2Xfd3DH5pZe7Zrmfgj8JZPB9pNrutsLrx&#10;HqA8yR5Pma3U/wAIbqa9S1C6FjYz3OATDG0gU98AmqrS1cIvfcFofJXiaNfit+2tpelso+x+HIFe&#10;RcZ8zYNxBB7bitfXLRl2BZckHIr5Y/YzsX8TeIPHXjq8zPe3lz9nWduu0uXZASB0wg619VU8VKzj&#10;TXRfiA3DfhWbr1jJqWi6jaQqC89vJGqscAllIHPbrWrSMobr1rli9blXPiX9lH4iaL8IfGHibwN4&#10;ouo9F1G6u1Nu92+I3kRcNHvPT1BPWvqHXPi94I8OQS3Oo+K9Gs4kG5t94hP4KDmsn4q/s0eAPi9I&#10;LnXdLMOocbr2xZYpXx0LEghj7kGuD0X9gn4V6HeJO9vq1+qnmG7ukWJh/wBso1P613VJ0K0vaTvc&#10;k5nxJ+2Df+PNYHhz4ReH73WdReTyv7Zu7VvssYI+8FyCR7nAro/h7+zLe6pqsPif4r6r/wAJR4gd&#10;/MSwDH7HAe3y9z7dK948O+EtF8G6alhoWmWulWKjAhtYggP1x1Pua0vLz1FYurGH8JWFqMtYVghi&#10;iiRYoohtREG1VA6AAdqVlP8AWpgAvTijANctr7jIdvy0u04xnipVAPFGBSUUirkW07qKlwKbVBcT&#10;DetFJuPrRQFxJOfb60q/L3oZd3Jo2Cgkft+XNOpN3ze1G6gBVBHbn0pcU3HfJzTt3uaAGt8tfOn7&#10;cHi1NF+Dsmjpc+TdaxcJb7VOGeMfM49hjA/Gvopm3V8Z/Gq6i+K37T2haBc7V8P+HSJr13O5WEam&#10;eb8MKi104aKnV16AfQP7PXgp/h/8HvDGkyWwhufs4uZlVTnzJPmO73wVH4VnftK6slh8NZLeR5M3&#10;1wltsicKWGdxx+AJrxL4TfErxB8XP2qoNVFzd2Xhf7Dd/ZNP3OsUkKYUMy9N25lPtnHau6/aB1G7&#10;8VfEbwn4MsI4LqIzRvdo0ZZkMjBd2QeNsImPvx0rr9jOOITqrV6ilqeyfDLQl8N+A9EsCHUpbLI4&#10;m+8GcFzz9Sa6bnnimRlAMKoQYA6dhVXVtWsNB0241DUbuGxsbcbpbm4by40HHVmwB16dfavPm+aU&#10;pdwiXC+McZPOR6Yr5j/aS/bE0XwFp+qeHPDMUniDxDJC8El3ZyJ9msHPGGOdzOBn5VUkY5xWB4m+&#10;LvjL9prXp/CPwx8zS/CoDLfeIHieN5ADgjft+UeijLEdxXnPh34N6Z4w+Nlt4L8Os15oOiTAanq3&#10;y+Y+1t0p5UhVLjywBnknk9vRwuGpJ81Z2KPSv2SP2XV0vS7Xxt43g+1areIJrSxuf+WSHkNIp/iP&#10;Xb0z619dxwrEqogCIowqqMBR6ADgCk2rxj5fp+n4VLXFiK88RPmqbCD6cVwvxy8Vjwb8KPEeqiTZ&#10;Mlm8cB6fvH+VR+Zruq8I/bQguZfgfqDwJ5iR3MEkijsobv8AjUUYqdVJgZn7E/hE+H/g+NZkfzJt&#10;YupLjzDx+6QlEz+TH8arfHH4yXfibXIfhr8P99/4kvsfarmBgI7WLPJLdOma8k8EfGHxx448GeF/&#10;hv8ADfRJbVbOyjhv9YlX5Q5BLoD0VQSeTknHFfT/AME/gdpHwb8OmGJlv9cud0l/qcozJNISThc9&#10;FGTwK9CulSrSqT+QFv4R/CfS/g54R+wWbNd3chNzf38n37ibHJJ9B2HQV4f+zrCfiJ8cvGnjy6lD&#10;R2uYLeJmyY8sVUk9MbVbp6V9FfEzWm8P/D/xJqi5LWemzSqo5JIQngfWvh/9nZvG/jLw7e+FfAu7&#10;TNPmme41jXXIIOdgjhWQZx8pkbaq5bd1Uc0sOnONSq3qxXR9E/ET4g6v8UvFI+Hnw9uUgt42U6/4&#10;gjf5LKNukSnPMjDOP8msr9oL9nXSLP4ENY+DdHNrdaAftkHkJunmOMuS5OWJznnvXsnwz+Guk/C3&#10;wvb6RpcasR891eMuHuZj1dj3P8hwOK6t40ZcELtUfMcYGO+fY1zKt7OX7p2GfKXhz9re2vP2dbnW&#10;bhkTxhYFNJuLdmKkzFcLMOuQV+b6g11X7Jfwtl8M+GZvFmsB5td15jMJLjJligzkA+7dT618mfEL&#10;wjNcfGjxNrPgrRpNf8MaZd+fcQQFljIDbnRlUfczv2sM4Br6b8M/t6fDK6sYodck1Hw1q0eIp9Pb&#10;T55442HRVkSPBAHGDg+1epiKPsaadBXc9/8AIdj6ZOP8feuW+IHxK0P4Z+HJ9Z126FvBGp8qEEGS&#10;dh0VB3NeEeKv28PCUEM0HhTRdW8TaiylbYeQYIpH9Du+bHI/hrN8HfAvxb8ZvFsPjT4sFrKwiy9r&#10;4faTHlqOikD7qjuT8xry4Udb1dELpcw9Km1D43axcfE3x9HLpvgWwbOlaRIcC4kBxtPqPVhxxivT&#10;fg7oWr/FbxQ/j7xPCsOnQv5Wk6eVDR7R/GB6D9TWTrmmH49fEGLw1oqC18B+Htsd1NCCsUrAfNGm&#10;OCMDH5mvpOwsYNLsbeztYlgtbdBHFCgwqqOMCt5VFThaO/8AX4g9Swh5J6HPWpThsggMDwQRmowo&#10;WpK87RagRWVjbabC0VpbxWsTNvKQoFBPrgVL9PmoyaOuf0qba3AKdtFG0U3JpvyAePl4HA9O1J69&#10;s0nPv+YpaADAxjtRtX1opmR60ALQ3FDfdzR1GO9ABR9f0o4/yaB8tABTKfTKACiiigA/hxSbuM0v&#10;bNMb5VxQMdupaZTt1AD8ijdTdopN1AijrWsQaHo1/qVy4itrO3kuJXb+FUGT+mfyr8+/hlFrvxG/&#10;4S6Ww3jxH4q1QWEd2xz9mikYzXLc9AsZH4ADvX1t+1L4kTwv8BfFMryCN7yEabGO5a4ZYwPwDMfw&#10;rzb9h/wjFL4HXxFPBG08ctxHbS4O4NIVMmfU7UiXPswr2cBJUaFSq1uTJpj/AIb6LJ4e/aYh0mO1&#10;htNJ0fw/d6dpoCjfNGj2bSTP6sWfk/Wt34fGP4i/HO/8UWqKdPsLdpFkQbfMDFoIW6jgokp+mPWu&#10;H8d/EWx0P9pbUZ7u6NrZ6Xour20k7Dbh5IrKYAH6c/hWP4f+PFr8G/hvY6T4e0mTxD491wC5j09k&#10;3rYW+xFto5VUkmTyfLbyweCz5YY57K9OfLColrKNkFj6O+LPxy8MfBvRVvPEF0xvJkZrTS7dN1zc&#10;kdQq+mf4j8vvXzrofg74jftaa7Y634zlfwn4Ahl8630u1DoLgbgylVcHzHOMeYwGP4VWu6+Ff7M9&#10;5qXiWbxz8ULybXfEFzL58em3MokgthuyA3oFHCoPlHcGvofzds+DlA2BxuyeeBjGAB1IGK8bmjh3&#10;7us+47o8c+OfirTfgT8H20/wvZW+mXd9/oun29ooVlJ/1s2O5VQfmPcgd6s/ss/Ct/h18OYru/ga&#10;PXNaP2u6aUASJGRujjPXBxliP7zGvLpLG2/aW/aMWZ5o7/wb4dUgpDIWim8twQcrwwkkz3G5YzX1&#10;wrDBPTqePUnOa0rXox5L6y38v6/yH0uDDb1OKnX5qh+/1qRGwMnt1xXnSYDv4sZP50y7s4L61aK5&#10;hjnjcYaORQytznkGn89cUiybu1Pm1uOxT03QdP0K1EGnWlvYQjHyW0YjHAwCcdTVvnAGe2PfFI+N&#10;nSjj0qJXfxMLBLBHPG6SKsiOCrq6hgynOQQe3NVrLT7TSYWhs7eK1iZtxSFAgyWLE4Hckk/jVh22&#10;9OaZMNq8UK6TVwsh7NuYA8sPyrxL9qz4jXHg3wFHpmmTsuu61KtpCkIzIsWMsR+YXPqc9BivaZGW&#10;GFpJGEUaLud2I+UDqx9q+Qvhcs37SX7Q+oeMLxZH8K+G2VbOOcHhskpGMcEltzn6Y4BAHdhafNJz&#10;lshHu/wE+Fsfwq8AW9hIANVu2N1qEw/57N1Tjsueg4rT8UfBHwD4yvPt2s+E9NvLzOWuPJ8t3/3i&#10;mN3/AALNdmoZWPO70B7ev50/d7VlKrU5nJSs+hVzB8O+BPDng+BYdE0Sw0gBdm6zt1jYj0LAbj+J&#10;ryz49eMNW1e6svAPhMtc63qkm2/eJh/o1s2c5OflJ557Y9xXafGL4nw/DXwnLehBc6nMhWxs1yWm&#10;k4zj6ZHHesX4F/DGfwrZXPiPxCqy+L9ZHnXcrctFEcbYv944GfoK0iml7WpqyevkdT8M/h/Z/DPw&#10;ZZaFY8pCGMko6vI3Vv6fSutVgab5Y3Y/GkQfNiuWcuafPICTJpVcmo8mnN8vSlcdib6/LTdx49ul&#10;G4UxSSuaLhYmZgtM3j1H5Gkb5utNyfU/nRcLEmB6D8qXJpuTTVYnqaLhYkyaKjDEdTTmJouFh24d&#10;Kbk5zSNx0oxjrmi4WFyaRSW6803J206np3Cw/n2pgI3fLn8aKKAsFFNzRSuFh5GFxUclebfA39oX&#10;wX+0N4dm1XwnfTs1q4ivbG7iMdzaORkLIvI59VJB9a9GkmXg5yM4JB9s/j+FSPYfR2zTBKOMgrnp&#10;noR65/P8qfn5cEEHGfbHrmhjHbvTmkk5XPSjG0gL345pskgHyng5I9+Mf41W5Nj5N/b9vtWvvDvg&#10;/wAP6bZzXa3l3NcmKMZaWaNMQoPfMrH8BXv3wb8Bw/Cv4XeG/DJl3tplkEnmlwA8pOZHJ9N7Hk9s&#10;15F+03+1cv7O+uabbap4FHiGzvYZJ7C+S+jRgybcgqyEjqOa5HxF8TvGf7Uupp4b8D2NzoXhOeJD&#10;qF/cKY5CrLht57LyQFXk7c5Fdqk61GFFaLqx8p5/+0ZDY/HP40QaH4CeHWZrreLq4t3/AHJJSMMx&#10;b+6BHgnpjpmvqD4M/s5+H/hE0l6E/tTxDMctqNwg3RjkBY/7oCkjrk9810vwq+C3hr4O6KLHQbLb&#10;cFQZr2TmeXjAyew9B0rN+PfxU1n4N+A9R8XWPhy18R6dpcfm30M2qGzlVS6IPL/cyBj8+TnbjFbY&#10;jHSlCFGO0eoj0ZSp6AZzuz7/AOFeOftN/Ep/AfgGWy04sNd1oGxh2N+8iixtlkUEjnlUB9Wz2OKv&#10;7Ov7Tdj8evAfiDxRcaI3hO10a8NrPHPeCf5RBHLv3bEx/rMY/wBnOea8y+Hejn9pD44XvjbUikvh&#10;vQ3SG1srgsWDLyiY5XGRuPOSQOPmNc+HgqknUk9EF32PaP2e/hLD8LfAsMVzbLFrt/8A6TqLbt5L&#10;AFUj3HJwqnA56knvXq6bduKjTO1t45znoRn86VWdlkEeGlX7qtwD+NYVKjqT5hW92xYEYX+KhflG&#10;APr718gfGD9vDU/gn47uvCeufDl72/hSORLrTtTjaCRXUEEFwrd/Suj8dftl6p8GbjSD8RPhjqek&#10;abqgzbapp99BdQcAFgQG3BsHIXGTisWOx9O7jjFMRvmxWR4O8YaR4+8M2HiDQrxNQ0i+jEtvcx9G&#10;U/4dDWqG2sTRIqw92+SlX5j7U0qWU/pQrEJyKbVwEb5aWTCrXhX7TX7TF5+znFo95J4NbxFpWoM0&#10;P2mLU1tmjmHOwoY2yPfNei/DL4gR/Ez4b6H4uNodJt9TslvTBJMshgBXOC3AOPbFFtbAeaftc/Ex&#10;vBngFNCsWY634kJs4VTJdIW4JAHckgD698V3fwM+F9v8J/h3pmiqEOoMvn3sy5y87Y5/AAAfSvBv&#10;hrby/tCftKar43uI2l8OeGpDbaekw3BpAfkwO2Duc9eor67XLYONhyCT64rvqt0aaoL1fqTYjZdp&#10;zk1n+IvEFj4X0W71XUZfs9nap5kjH/0Ee9XL68hsYZp7mZIIIU8yWRiAqL6kkivmi8utQ/am8fRW&#10;di08Pw10eXzZrpRhb+TjCdckHJ/h4x+Fc0IOUrsRu/C3RdR+MnjIfETxJbNBpFu+dDsnJ+fGf3rK&#10;em3t619AMcfp+neo7e3hs7eKCFVjijURqijACjoOOwp7sO4xVVavPLTYLh3zSBQDml3Db05+tR+Y&#10;a5nqIk2e9NZj2/XilYkdv1qjq2sWWh6TeapqdzHZ6fZxNPcXMxwkUajJZj6f0oNC+Penoo2VBZ3E&#10;Wo2cVzbuJYJ0DxP0BBXINSxsRwaBEm0VEvLYqTJpoXyxkfOaFqMVuOlM+4vrXzX8YP25tG+CPij+&#10;wfE/w88YpetCLlJLRbGWGSIk/Mr/AGr1BHTtWvq37U2u6PoI1h/gV8Rp7Fo1lDW8FlM20rncFS5Y&#10;4/zxSuOx9AYBWkVg3XmvO/gP8aNO+P8A8O7bxbpGm6hpFpNPPb/ZdSVBOjQyNG+QrEDketehMAq8&#10;UxDzz1p+GPU1ECR1pd7etBPMLimqTRkr1qQKPSp5QuhtOptN8wf7VahzITj3opc0VAXPgL/gnz4E&#10;1z4U+G/HHxK8bWs/hvw3NYRrANQQpK8cHmM82z72CHwoIznpniu++HP7SXxa/aG0fxn4r8Dab4d0&#10;Dwz4flkht7LX4p57rUtkYlPzxsqxZDAdH5NeqftkeFdR8Wfs2+N7HTYpLq9W1S68hTlnSOVZGHBy&#10;cKp49q8V/YJ16yt/2XfGcz3ULpY3N/NdBGBeMeUWBYDocetBorI9L+Bf7YGlfFT4Q+JfFuq2Q0bW&#10;fC8E0mr6WkpdfkTcGjYjlWA446k15d4R/ab+L/xG+F/iL4i+F5PCF8mmmSWXwciyNeW0A53NL/E2&#10;w7sbcYryr9gW0tRovxr8Ua5Zz3XgltL+y3hKFluUUSNKqkcEiN+3c1x3xQ+B/if9l/U9H+K/wx8T&#10;tqPgW/dDbXMLAsiMMx29ynSVMZGfY9KYz7t+PP7UFh8Cvg/ZeKb2yF7rupwoNO0lXKmeYoGYeyrn&#10;n6j1ry3xh+1N8RvgBceBtX+Jmn6Pe+HfFETPcQaUjpc6WwCF1BbiQKJE/I14r/wUG1TVPG/w3+DX&#10;jK5064sLe90+bzYQCq280io20/3cgcewqv4N8FeDvjfpsXjP4jeLLifwVpKbYdJn1UzTtKQFMUUX&#10;3txIUY7nGKuELq9zM5v9uL4qap8WNY0fUbzS30jRLSO8hsBn5pSPLLOW7nGOnAr9Fv2f9HutF+FO&#10;gpe6TZ6TcPb+Ybe0fzNqEZTc/wDE+MZPevgj/goh8PdJ8M3XhK80w3hi1LT7krHdOf8AR4QqiONE&#10;/gAA57kkk1+j3gPcPBPh4hgw+wQHp38sc9BxVVHGWkVYs4f9pX48ad+zx8NZ/EdxAt7qE8v2XTrF&#10;mwJpiCck/wB1VBY/h0zXyz8WPH3xu8bfse674x8Sr4VXw1r9gsz6Xa2stte6favNH5UquXZXz8u6&#10;Nh0b73FXv+Cp2j6hP4b8CanDC76ZBNdwTyKTsikeNQgJ7EhSB9K6r4weP9C17/gnbPfxX8C2l9ol&#10;naRJJOit9oWSMGHGcbhtPA/u1jLa5J8v/s3eLdRvPhL4j8E6asaPq+ui/ubicEILdLaFDn0VdjMT&#10;6CvoD9mf4meO/ifpfiHQfhGPDnhLwx4ZCx/b/EumXF5eaxdHnzGCzxrCrEDr5hAxzXmH7IPwpXxl&#10;+zn8XpLCSGbxPLbz2dmkT/6REphR2U/N/Ht29OnFehf8Esb5Y/AvxGjnl2zQauk7xBiWRVt0Vmwe&#10;2VbBzjIPFdcqv7lUorfcD2f9kv8AakT9obTtU07VdPh0nxdo7kXsFmzG3uE3FRLEG5GSp+XtjrX0&#10;NubJyx9u2K/Nb/gnD4cv7z4+eMPElmNuiWNpcW0wDbt8ks+UQ9sqEJ68bvev0q2n05/u965Igfln&#10;+39Kh/akvPOmWNYbKxDsy4VVKLyc9ua9I/be+NPh/wCLXgfwV4M8AM3jbVlv01CZtFRpzDshaIIS&#10;BjLeYTj/AGRXmH7dKJL+1tqqgg/JpyunJzmOPIIPYccema/T/wAK6VZaVo9p9isbWzEsUbk2sKxg&#10;nb1IUDmnYD5M8L/Eaf8AYX/ZJ8KJ4r06S88R31xN9n0kPtEckjGXY79FVARn8hWL8Sv2vvid8Go/&#10;Bfi7Uh4U8VeD/FVtJdWsGlLLC8KqqtgSN944Ye1etftpfFnwv8M/h3aw+IPC9n4uvNTlaPTtN1BA&#10;YlkRQTKx7KMjp1r4c/aauLjVPhZ8Lta1XxXa67q2rW13Muk6Y6JZaXCUjCQwwL90KPlJPXFL4Sj9&#10;BvjX8cNV8FfAJPib4Wj02+t1t7e9MOpB9kkUrKMKyEcjcOTxXgej/t9+OvFPwu1TVvD/AMOY/EPi&#10;Wyuylxb6YsslvZW+1Skkq53uzkthU5AHNdB8VLq01H/gna0FtcwXfk6HYRP5Mgba6yRZU7c4IHb2&#10;pf8AgmbpcVv8H/Ed3Enlz3Ott5jr1fbGijOPZaWoaHmX7b3jzXvGX7Pfwf13xHoreG9Y1G4nurnT&#10;l3L5L+WvBBOR97oa6nxp8ZF+Gv7CPw8sI5E/tfWtDsoFjEuHEZiBY8A4zg5P1p//AAVIy3g7wKMc&#10;tqF183XgRp+Gfxr590rx9oEHhXQtb8baOPFOgeG9HtdMtNDmUPHdzlNqLkj5QcEluQMEYrtw9Jzb&#10;l2VyT1jw/wDtCeOv2bvgj4L8U6RoPgvxH4F165cSw6fLdR3qTkMzLJOxKlvlZeI+CnPBzX1refGa&#10;68Sfs7y/E3wXbWU2dJOsRWusOyp5aR+ZJGzR5w+Ace/GK/PX44X2peLP2XfAniu+1PTtMstR1SSP&#10;SPB3h9IrXTtKt1VsKsajzHkz95mLYzjA5r2zwf8AGEad+xT4e8D6CsOr+Kb/AMLXCXVmtym+0tjE&#10;4kco3Uhc8HmsburO4HPw/tZfFD9q7w7qnhTw38NrKe5jjWeb7HqJa28nDErI8ipyTtCr3yeeK6b9&#10;mf8AbE1TWvDdz4D8O/CyNvF1hDu0zTdKuylncDdiWSaaRQsQUjk5bcTx1rnv+CXIMc/xOUn5fJtN&#10;qljyNjckHj24/Kuc/wCCcs274+eKFkKxbbG5jEbKM4E/QewOO/1pcz5eToGh7n+zr+2l4r+IHxr1&#10;H4afEDwrYeH9YikuIo2sbgyeVNCfmhcdCSMncD2rtvix+09qOn/GHSvhJ8PNPstX8Z3bZvLzUpGF&#10;ppqbN5L7QWZsY47bhXyv8L5D/wAPH9bDMcL4i1IYxgch+g+n8657xJMPBf7f2ryeKNY1DwtYXmvX&#10;WdT0+YQSR29wP3DBypG04UHI4rIdkfaXwf8A2i9c8ZeO/GPw08R6Vpul/ETw7GZYzBK72N/GcbZF&#10;ONyjlSRjjdXi/hf9vr4iap8Y7v4fXfw50m81SG8utNSLSr2UlriMsASzjAjyMs3YV6t4L+Dnwv8A&#10;Bn7Qth4ls/E+ueIfiHq1nKwmuNSW5V7cBAzSiNAApwuM9cV8kfAffH/wUV1RZCBJJrerbsHIOcnP&#10;H1z70BZH0N8JP22PGWsftBN8K/iF4N0zRdSeeW1WbSbh5RHMqs+1t33lKjgjFeef8FLviT4+sJIf&#10;CUkdnpfgbULdpUNrcMbvUNuNyyDACoCeFGc96528wn/BTBHVgi/2wASAcnFsyn6Z4FbP/BVJsa54&#10;Kw2d2nXXXsAw4HtQFj3Q/Fv4xfDP4D614v8AEnhPwnHa6LYW09jb2GoTyGeLhWEhKjYwBXpx1qH4&#10;H/tceJ/jR8IfHfi+DwlpNhqHhmZlWxl1CQQ3CJAsznzdhIOCwHy1sftFTrqP7G/im1glWS9Xw1by&#10;tbwEPKEJjO7AOdvB5+tfOn7BusWun/sx/HO4uLu3tVDTr5k8qoCGsFVCcnueB6nigrQ+if2S/wBr&#10;W/8A2lrvxFBfeFbfw6dJihcNbagbkSl2cd0XH3K+j9xNfnv/AMEs2dtY8flzyYLUMCTgfNIenrz6&#10;1+g3bHeiJB+Zf/BTC8D/AB30ZN6qlv4diTLe887f+zV9OeH/ANqTw74q+KHwu+H/AIK8RWOtSPay&#10;3OuSac4ljijSABIiwOB87Zx1+Ue9fL3/AAUoib/hf2kY+7/YsX/LPIP71x178dvevr+1+BunXnxA&#10;+FvjzQ9IsLLUNPs5IdTuoUWKW5heFdpOBliGB5PNQUd/pHg9PhT4R8RJ4XtYbqSe9vNXjtLhxDEJ&#10;ZZGleMFQcLknHFeQ/s3/ALYt5+0TrniTRbXwe2k3ulWAu4ZJrtXhmdmZUQkDgErXrGlfFKw8Y+Kv&#10;HXhnTEM48OwLBd3YfIM7xsxjB7lQVz7mviD/AIJo3CxfGLx0jDyj/Z0ZJbAUlbiXdx7Va1FY9/8A&#10;gP8Attf8Lo+Ls/gC48HS6LfwW9zNJcfbEkjzCyKwGPd/0qx8cf21o/gL8QE8La14Gu7w3EUdxbX1&#10;vqMSo8TuUDFSMqcqePavln9iuTzv23tWdHjeNotYYc5GDLGePXgVof8ABSi3Nx8dvDMcnzxzaLDH&#10;tUdFN0+7j/gRNAWR9K+FP24tG8dfH7TfhvpHhjVXs7+OSSDXJUKRzbV3b0UqCYs8b+h49a6DVP2r&#10;bfVPirc/D34f+HZfHmv2CtJqMsV+lpZ2gBxtMpV9zZ4wB1r1Wy0S1g8LWjafZW63ltpggsphEodA&#10;YxhQ2MgZwcV8Bf8ABMtZV+NHxEF0v+mpZKJd5/eGX7RIHz79M/WgVo9j7A+CX7S2kfGTVNb8PSaZ&#10;deGfGeiTvDqOg38ivJHtbaWRxw65HUeorz7xB+3v4e8F/EyfwT4j8HeILDVIro2wez8q7SU7SUMa&#10;qdz7+MAD+LnFfO+hXV4n/BTSX7BK53a1eR3KwgkeT5RJD44wCF696l+IWE/4KQ6Mz4WE63DluMYN&#10;u2M++7FLUfLE+rD+0p41clrb9n/xvcW55ima6sYy69mKmbKkjnB6UV7fJGpkYnBOTyV5opcw7Ity&#10;QoysrKrKxOcrnPtjuOvHvXg2ufsS/CvWNS1e6s7DVfDcWsHOqWGhanJa2l8M5IkiHy4P+yBXvrLu&#10;phx2rayM46HI+H/hX4Y8J+Bm8H6Jo9vpPhw28lv9htQQArqVfJ6kkE8nmvEvHX7MvwW+Gfhk6vrc&#10;GqWvhfTGWZPD39qTPYSzD7mICxyxPYHHtX0T4i8RWPhPQ73V9UuUs7C1jMks0h4wB0+vavkbQYfE&#10;f7YfxGfUdQil0z4eaPOVghBIE+fYjlj37CtKVL2nvPSIczKej+C9W/bR1tbvxLaSaT8N7EiODS0L&#10;Ijqo+UL6t/tduleqfD79hP4N/DbxLDr+leG5J9ShcSwNqFw06QuOjKp4yOxPSvdtG0ez8P6Zb6fp&#10;9ulraW6hI406AD+tXt3tVVpqppHRCPIPid+yh8O/jNriat4x0+81m7jTZEst44jiU9Qqg4ANd94F&#10;8D6Z8OvDdtoWjm6/s62yIUup2mZF7LubnFdHx6jPpTdvGaxXkVcw/FnhHSfG/h280TX9Ot9T0y6A&#10;We1uEzG31+nrXwhcfsufDzxH8V7jwR4O0KddBwRc3bancS/Z8kGSSIF8Rk42jFfVv7SHxOb4f+C/&#10;strIq6rqxNtb+oQj5mx1z2pf2c/hm/gfweuo3yyf21qoE9yZhyi/wp+XNddOnGNN15ddgiXvhb+z&#10;f8OPgvM1z4P8LWmkX7xiKS/XL3MgBz8zsSTXP+Lv2O/hr4w8VXniJbPVPDesagCupTeGNUm01dRU&#10;/eWdImAcEE59c17dkdhxSBSrZrjC5zHw9+GPhb4T+HY9B8I6La6FpSHd5Fqpy7f3nYnLN7kmukli&#10;VldSTh12kg4P51J19qVl3U4pID588SfsJ/CXxh4gutb1rTtW1HVbpt81zNq0xZ/br0HYdq9f8CeB&#10;dP8Ah34fi0bTbm/uLGH/AFQ1C5M7xj+6GIzj2NdJt6UmKQzz340fAXwl8fPDtvo/iy2uJYLabz7e&#10;e0m8maFsYO18HAI6j2rzq+/YI+DV54EsfCn/AAj9xBa2k3nrfQ3TLeuxGDul6kEdQMV9FccDNO+X&#10;0qbCueM3v7Jfw8uvhbZfD2K31LT/AArbtve1sdQkha5bjBlcHL4x3q78Fv2afBnwBbUf+ESXVIYr&#10;87poLzUZbiMt/eCscA+9es8elFFgufOH7Ynwk8GeK/At54m8VW2qarc6Um3T7WHVp7eFZmAAIRWC&#10;lj9O1cX8C/2S/BXjb9nE6P4js7y4tNbuFv43M5Wa225WPym6jqePc1237b0N9N8NdOSC0nm0+O+E&#10;15JEQRGFU7SwyCetcXp/7SOveP8AwfZ+FPhB4auItViijtH1C+hAFsm0BpUAzHxz958/7NejTpv2&#10;L5N2/wAAPOPjD+zr8HfAWjxfC7wT4OfxH441aZZW1Jr+SW9tGU8EzdhycoCo7kV7r8Lf2I/BngP4&#10;UXHhZheQX2qxA6vqGn3Xkzy7vvxLIQSEPQgdcda7n4E/Ae1+Eun3N5d3z614p1E+Zf6pMuSxPJVe&#10;wGc9K9Y2B1BJJ5yB6e1c8pRguSnsFzwf4Z/sY+Afg/capL4PvfEmitqdqbS6EertIsidjh1bDDnD&#10;Dnmq3w5/Ym+HXwm8VJ4l8L3HiLTdZVZEaf8AtMuJA4+bcrKQeeenUV9AZIPHT6U0nnoK57i5pHzp&#10;pn7CPw20fxoni60vfE8XiVbg3X9pf2sTK0hOWJ+XBzk54rqfjd+yl8Ov2gfstx4t024k1O2i8lNR&#10;s5/JuCmcgMcEHB9R3NexZPrSVIankfwj/Zd8B/A/SdRt/CdtfW1/fxeRPrFxcmW9KfwgSEcBe2BX&#10;GeGf2Cfhr4Q8aweL9Mu/E0PiCK5a7N4+rsWkkY5Yt8vOe9fSOBSe1OwtT55vP2GfhvfeOn8ZyXni&#10;c+KHnNz/AGiusyrIHJzkEV2Hxv8A2a/Bv7QXhmz0nxZDczvZAi1vre4MVzHkYOW/iB7g16xwOoBo&#10;HqKLBqeYfDb9nnwZ8MfDd/oun6fPepqFt9mvrrVZ3uZ7mHaV8ssxJ24Jwo4GeK8r8N/8E6vhL4d1&#10;PXLlYtYv7DVEKnSLu/ZrSHggER4wxXPy+ZuxwR0r6j4x0GfWm7R7fkKLBqeA/BH9jXwj+z/4mk1n&#10;wjrvia381dlxps+orNa3C/whkKE8ZPIIr32RTIrYLRuf7ozt/On/AKp+n5Ufw47UloVc+ZPiZ+wP&#10;4R+MXjCbxN4q8c+PL7U5IxEvl3llHFGgPyhVW0AUD8/Umuig/ZLgtvDY0Bfi78Uv7LCCMJ/bNsJF&#10;UDAAlFtvA/4FXuw+U1JsX0p6D5jyv4D/ALO/hr9nnRdV03w9dapqI1S8N7d3etXS3NxLIV25Zgoz&#10;kAda8vuP+CffgBfiRceKrPV/EWl2t07PcaNp98YYZGY5Zdy4bYTnK5719SbjxyeBjrS7QcEjn170&#10;NdidT5a+H/7A/hX4W/Ea18YeFvE+u6be28kjCDckkRicgvEcjODjqeak+MH7DGlfHDxxJ4p17xxr&#10;y3jARwJarGkdvGp3BVHpnmvqKmEc/jmixXMY3hDQ7rw34f0/TbzVZdYntIhGb6dFR5QBgZVeM4rx&#10;HxJ+yLZ2/wAULn4i/D3xLefD/wAWXaul69rDHPa3W85ZnhkBGSecivobYeKfTsB4d8Df2V/DnwU1&#10;TVvEI1G+8TeLtXd5L/WtUcM7FjuYIq/KgJ56V8Y/Gzwtb+L/ANvi10eae8t4bzVoUaexlMU8TeSc&#10;OjjlSMDpX6dyQswYBvLLDAZRkg186XX7DvhG6+IR8dSeJPFP/CVi9F8l/wDbgzJIM42oyFdoBxgg&#10;8VI7jW+A/wAZoWKWn7RWrJaqdsKz+HLKWQIPuhnK5ZsYyx5J5or6KhEkcSK87TOqgNIygFj3JAAG&#10;T7CinymepNuwwHeqmoahbaXZXF5eTLbWtujSSyyHCoo6kmnvnfwe+K+Wf2nvHuq+PPHGl/CHwxIR&#10;NeODqsiMCCh58o4J2qB8xz9O9XCn7SdlshnNazqms/tlfEr+yNOa4034e6SwlaZWKrOQcFzjgk/w&#10;qenU19e+GfC2n+D9FstJ0uFbaztUEaKvfjkn1J9awfhX8MdJ+EnhG10LS1zGjeZNckfPcOern+WO&#10;mBXY7uhrerVv+7jsAevako3daF5XP4VziF5696o67r1p4b0W81O/lWK1tYzJIx4wBV3Ldue1fN37&#10;Q3i+5+IniSz+GXhmUSTSyKb6QHK7M5xxxxyTWtKn7SduiAxfhr4fvfj/APFqbxpraedoOmSE2dsy&#10;7oy38Kjn6E19XKgXqoX6HtXN/D7wTY/D3wrY6HpygQ26/NJjBkc8s59yf0xW+2/fleKvEVvaTstI&#10;rYZJj3pu32phYg807ca5rhYU/lTsn0qAsd2O9OMm2gLEucdaN3tj61HnbzmnAjGefxplAT8wqXd7&#10;VEeop2ecUiB+RTttQupXkUbm25waLjsLLCsy7ZFWRDwUYAqefSktLG3sVK29vFAp/hjUKPyHFJzg&#10;c0/nucUXdrXCw4KBgHJA6AngUBuDR1UbeT3qM98UXELu+U0nFRjPTnr6U/bUjsJup3FRtkUN8uKC&#10;iam+tCt8tKBxVXIFFOwKjzUgx60wGn72afSYFJmgBD/KnYFNpQeDU2AQrn+H9aXcfVaSiiwDsClo&#10;X7tJVFXAfN7UFQvvS0dKCRKWij7vvQWJtJWmMoUHAxnrUmTSUrCuR/iaKk2j0FFMk5P4meOrL4a+&#10;CdZ8S6jIFh0+AyheMs+CEA55JOAK8K/Yx8F3F7a618RNWR31LXJ3S2klwXZN26RwSOPm+QeyVT/b&#10;E1648YeJvC3w00aV5ru5mW6uYVOVZmOyBHOP7xd/byx619I+C/C8Pg7wnpOiWp/c2NusAZgMtjqT&#10;jjJOTx3Ndij7OgpdZfkVfWxrnHb8scCgdKlI+tJ5Z55rj3JIlXbyTxRHIPmBOOM1IyblwWrmfHvj&#10;bT/h54Xu9avcssAPlxKMmRyMBR/Omk5PlW4HJfHD4qR/Dvw1LDZyCXXLxdttCnzMAeC2OueeOOaz&#10;P2c/hPJ4R0eXxBqweXXdXPnM033oo2+bHqCc81wvwX8Aax8TvHd38RPF5Y2kbA2FspG2Rh049FyM&#10;e+a+omHXGACf4a7alRUKaprd7gQqwU0N9771SMo3ZIoMY4PXvXntXVyiAqWZWPT0qZsL2peNxOOK&#10;Tbu4osBHt3fNjmkOW/8A1VMBtGKT8KLANVlXHHNLuOKZj5jxxUqx5XOaoCPP1/Khs9alAo27V3e9&#10;TYkibcwHNSeWNuKNg9Kf+BoequUM8o8YoCkexp4yKXcaLXVwuI33fqKhX72KfK5XFNQZOaLEhJg4&#10;+U/nTclugNSlc9zRtI75+lFirkBj3cnrSt8y/LyfeptvFJ5Y780WC4xc7eaXdS7QOKNvrSJDbjrz&#10;Tt1Mye1SYqwCjApabk0ALtFNp1NoAKBjB5p2BRigAHSgf7RAFHHrSrwCRQAUUBhjkZPrRkbTQAi9&#10;aXpQvQmk64NBVxevH45o5/2fzo6/SigkKKdRQB8hfA3b8VP2pvG/i3ULVd2kGWKzG8sqFXa2icHt&#10;lI5T7M2RnFfXfPfk18+/so+D4vCvh+W/g/evqum2MlxJKQXE21pdrd87535+hr6EI3FiOmeK7MZJ&#10;OVobKwulxv4ml3enNJVDWtdsPD2nT3+p3cVlZ26GSWaVgqoo6kmuSPkMfqusWmiafcX19PHbW1vG&#10;0skjnAVR/Wvk2zfVP2uPiEfNWew8EaTcZwpZTJg8exZgBx2B9qPFHjDxL+1J4q/4R/wvbyW3g60m&#10;Rrua5BjODyJH98fdT86+nfBPgfS/h/4Ys9E0mHybSAcnGGkY/edv9onmuuMVho8z+IDV0vTLbSNP&#10;t7OyhS1tYEWOKKIYVFAwAPoKt9MDAHsOlL+tFcvM5PmkAm3B9KU/MKXGetJ93rwKXWwDdtIPlNPp&#10;NtLfYBNtGfajdQBu6UAJxjGO9P7Um2heeKAE3U7quOnekwMnJozt96AHA7VwenrTaTdTqXSwBRRR&#10;060wG7V3ZOTShR1FLRQAD3oz6cUHmkX0oAWj73SiigBNtNNPbgU3FSlYBu0elLnpg8U3JpRnFUtQ&#10;JKTApvNLuLe1ADvpTKcOKMA5NA7CZNLTdvocn0peaBDqKSl5weKB2Ex2owOlH8I9aXI9B+dAg496&#10;PYdKKKB2HU2iigQUUu3/AGCfxooA+YvhD4w1jwZ+0FrngHXI1ube9tN2mXlurHEVudq7sLhf3Z2H&#10;JBzCMZ35r6c3bdox7HJ57f415R8bPCevX0cOv+HZLaa90zMiQ3VojtA3d0YvH1HUEtnA4rwyP9qj&#10;4uSSHTLHwZoGoXgPlfahemMbhkbjGwAHOOAx+pr0J0frFqkOgH1h4v8AGWj+BdAvNa1u9jsNOtU3&#10;ySyHGfRQO7H0FfItzq/jT9rrxk1nbRNongqxmLfMCVCAnDyD+OUgfc6LW5pfwB+I/wAcPEker/Fn&#10;UltNJgw8Gk2ksbQKCCMxqpOCQ33mORnjvX1F4W8JaX4M0W30vR7OOxsrcfJFEMfMerE9z70RdPDr&#10;m3n+QFXwT4H0r4f+H7fSNIt1ht4dzFurSOTyzN3JPPt2roG7Cj+LFB688VwScpvmkwCihvWikAu6&#10;k9x1pMj1paAD8/yoo/E/nRRtsA3HzYo+6TinN2NN20AG8+lKvrRiloADg9qTAHTINLRzQAm2jpgY&#10;NHPNKc4BzQAhyvXpRS7vxooAKKKVRuoARuBSD5eTSsw6UgoAX73I6UUfpS7S3PSgBDzTG4FPpCM0&#10;gIqduNL5dNp+gDqKbk06gAzS7j9P96lwMU39aB3DH+RRt96dgUbRQIVfu0BeOtKMYptA7i//AKqK&#10;KKAsFFGDSL15NA7i0UN0pKCQop9FAH//2VBLAQItABQABgAIAAAAIQArENvACgEAABQCAAATAAAA&#10;AAAAAAAAAAAAAAAAAABbQ29udGVudF9UeXBlc10ueG1sUEsBAi0AFAAGAAgAAAAhADj9If/WAAAA&#10;lAEAAAsAAAAAAAAAAAAAAAAAOwEAAF9yZWxzLy5yZWxzUEsBAi0AFAAGAAgAAAAhAD32aeoZAwAA&#10;kggAAA4AAAAAAAAAAAAAAAAAOgIAAGRycy9lMm9Eb2MueG1sUEsBAi0AFAAGAAgAAAAhADedwRi6&#10;AAAAIQEAABkAAAAAAAAAAAAAAAAAfwUAAGRycy9fcmVscy9lMm9Eb2MueG1sLnJlbHNQSwECLQAU&#10;AAYACAAAACEADJgD+dwAAAAFAQAADwAAAAAAAAAAAAAAAABwBgAAZHJzL2Rvd25yZXYueG1sUEsB&#10;Ai0ACgAAAAAAAAAhADs6RLBKWwAASlsAABQAAAAAAAAAAAAAAAAAeQcAAGRycy9tZWRpYS9pbWFn&#10;ZTEuanBnUEsFBgAAAAAGAAYAfAEAAPV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687" o:spid="_x0000_s1027" type="#_x0000_t75" style="position:absolute;left:686;width:16922;height:11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u5QwwAAAN4AAAAPAAAAZHJzL2Rvd25yZXYueG1sRE9Li8Iw&#10;EL4L/ocwgjdN9aC1axRZVhCEBR/Q69DMtsFmUpuo7b/fLCx4m4/vOettZ2vxpNYbxwpm0wQEceG0&#10;4VLB9bKfpCB8QNZYOyYFPXnYboaDNWbavfhEz3MoRQxhn6GCKoQmk9IXFVn0U9cQR+7HtRZDhG0p&#10;dYuvGG5rOU+ShbRoODZU2NBnRcXt/LAK3Cy/9PlxuTN7cw+y/3rkRfqt1HjU7T5ABOrCW/zvPug4&#10;f7VIl/D3TrxBbn4BAAD//wMAUEsBAi0AFAAGAAgAAAAhANvh9svuAAAAhQEAABMAAAAAAAAAAAAA&#10;AAAAAAAAAFtDb250ZW50X1R5cGVzXS54bWxQSwECLQAUAAYACAAAACEAWvQsW78AAAAVAQAACwAA&#10;AAAAAAAAAAAAAAAfAQAAX3JlbHMvLnJlbHNQSwECLQAUAAYACAAAACEALQbuUMMAAADeAAAADwAA&#10;AAAAAAAAAAAAAAAHAgAAZHJzL2Rvd25yZXYueG1sUEsFBgAAAAADAAMAtwAAAPcCAAAAAA==&#10;">
                  <v:imagedata r:id="rId29" o:title=""/>
                </v:shape>
                <v:rect id="Rectangle 8832" o:spid="_x0000_s1028" style="position:absolute;left:45;top:365;width:8881;height:2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HCdxQAAAN0AAAAPAAAAZHJzL2Rvd25yZXYueG1sRI9Bi8Iw&#10;FITvgv8hPGFvmqogtRpFdEWPuyqot0fzbIvNS2mytuuv3ywIHoeZ+YaZL1tTigfVrrCsYDiIQBCn&#10;VhecKTgdt/0YhPPIGkvLpOCXHCwX3c4cE20b/qbHwWciQNglqCD3vkqkdGlOBt3AVsTBu9naoA+y&#10;zqSusQlwU8pRFE2kwYLDQo4VrXNK74cfo2AXV6vL3j6brPy87s5f5+nmOPVKffTa1QyEp9a/w6/2&#10;XiuI4/EI/t+EJyAXfwAAAP//AwBQSwECLQAUAAYACAAAACEA2+H2y+4AAACFAQAAEwAAAAAAAAAA&#10;AAAAAAAAAAAAW0NvbnRlbnRfVHlwZXNdLnhtbFBLAQItABQABgAIAAAAIQBa9CxbvwAAABUBAAAL&#10;AAAAAAAAAAAAAAAAAB8BAABfcmVscy8ucmVsc1BLAQItABQABgAIAAAAIQChUHCdxQAAAN0AAAAP&#10;AAAAAAAAAAAAAAAAAAcCAABkcnMvZG93bnJldi54bWxQSwUGAAAAAAMAAwC3AAAA+QIAAAAA&#10;" filled="f" stroked="f">
                  <v:textbox inset="0,0,0,0">
                    <w:txbxContent>
                      <w:p w:rsidR="008C02CA" w:rsidRDefault="005F52B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Krzysztof </w:t>
                        </w:r>
                      </w:p>
                    </w:txbxContent>
                  </v:textbox>
                </v:rect>
                <v:rect id="Rectangle 8835" o:spid="_x0000_s1029" style="position:absolute;top:8064;width:14794;height:399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FWbxgAAAN0AAAAPAAAAZHJzL2Rvd25yZXYueG1sRI9Ba8JA&#10;FITvgv9heYXedFPFEqKriGhtDyqaXLw9ss8kmH0bsqum/74rFDwOM/MNM1t0phZ3al1lWcHHMAJB&#10;nFtdcaEgSzeDGITzyBpry6Tglxws5v3eDBNtH3yk+8kXIkDYJaig9L5JpHR5SQbd0DbEwbvY1qAP&#10;si2kbvER4KaWoyj6lAYrDgslNrQqKb+ebkbB0hTZYX2e7H5SzNKvfTbG9X6r1Ptbt5yC8NT5V/i/&#10;/a0VxPF4As834QnI+R8AAAD//wMAUEsBAi0AFAAGAAgAAAAhANvh9svuAAAAhQEAABMAAAAAAAAA&#10;AAAAAAAAAAAAAFtDb250ZW50X1R5cGVzXS54bWxQSwECLQAUAAYACAAAACEAWvQsW78AAAAVAQAA&#10;CwAAAAAAAAAAAAAAAAAfAQAAX3JlbHMvLnJlbHNQSwECLQAUAAYACAAAACEAqPxVm8YAAADdAAAA&#10;DwAAAAAAAAAAAAAAAAAHAgAAZHJzL2Rvd25yZXYueG1sUEsFBgAAAAADAAMAtwAAAPoCAAAAAA==&#10;" filled="f" stroked="f">
                  <v:textbox inset="0,0,0,0">
                    <w:txbxContent>
                      <w:p w:rsidR="008C02CA" w:rsidRDefault="008C02C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Start w:id="0" w:name="_GoBack"/>
      <w:bookmarkEnd w:id="0"/>
    </w:p>
    <w:sectPr w:rsidR="008C02CA" w:rsidRPr="00357D33">
      <w:footerReference w:type="even" r:id="rId30"/>
      <w:footerReference w:type="default" r:id="rId31"/>
      <w:footerReference w:type="first" r:id="rId32"/>
      <w:pgSz w:w="11920" w:h="16840"/>
      <w:pgMar w:top="1440" w:right="202" w:bottom="1390" w:left="944" w:header="708" w:footer="3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2B3" w:rsidRDefault="005F52B3">
      <w:pPr>
        <w:spacing w:after="0" w:line="240" w:lineRule="auto"/>
      </w:pPr>
      <w:r>
        <w:separator/>
      </w:r>
    </w:p>
  </w:endnote>
  <w:endnote w:type="continuationSeparator" w:id="0">
    <w:p w:rsidR="005F52B3" w:rsidRDefault="005F5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2CA" w:rsidRDefault="005F52B3">
    <w:pPr>
      <w:spacing w:after="1" w:line="251" w:lineRule="auto"/>
      <w:ind w:left="3998" w:right="3003" w:hanging="627"/>
    </w:pPr>
    <w:r>
      <w:rPr>
        <w:sz w:val="20"/>
      </w:rPr>
      <w:t xml:space="preserve">Krzysztof </w:t>
    </w:r>
    <w:proofErr w:type="spellStart"/>
    <w:r>
      <w:rPr>
        <w:sz w:val="20"/>
      </w:rPr>
      <w:t>Jurgiel</w:t>
    </w:r>
    <w:proofErr w:type="spellEnd"/>
    <w:r>
      <w:rPr>
        <w:sz w:val="20"/>
      </w:rPr>
      <w:t xml:space="preserve"> </w:t>
    </w:r>
    <w:r>
      <w:rPr>
        <w:sz w:val="22"/>
      </w:rPr>
      <w:t xml:space="preserve">- </w:t>
    </w:r>
    <w:r>
      <w:rPr>
        <w:sz w:val="20"/>
      </w:rPr>
      <w:t>Poseł do Parlamentu Europejskiego ul. Zwycięstwa 26 C, 15-703 Białystok</w:t>
    </w:r>
  </w:p>
  <w:p w:rsidR="008C02CA" w:rsidRDefault="005F52B3">
    <w:pPr>
      <w:spacing w:after="0" w:line="259" w:lineRule="auto"/>
      <w:ind w:right="0" w:firstLine="0"/>
      <w:jc w:val="center"/>
    </w:pPr>
    <w:r>
      <w:rPr>
        <w:sz w:val="20"/>
      </w:rPr>
      <w:t>Tel: 85 742-30-37, e-mail: krzysztof.jurgiel@interia.eu, www.jurgiel.pl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2CA" w:rsidRDefault="005F52B3">
    <w:pPr>
      <w:spacing w:after="1" w:line="251" w:lineRule="auto"/>
      <w:ind w:left="3998" w:right="3003" w:hanging="627"/>
    </w:pPr>
    <w:r>
      <w:rPr>
        <w:sz w:val="20"/>
      </w:rPr>
      <w:t xml:space="preserve">Krzysztof </w:t>
    </w:r>
    <w:proofErr w:type="spellStart"/>
    <w:r>
      <w:rPr>
        <w:sz w:val="20"/>
      </w:rPr>
      <w:t>Jurgiel</w:t>
    </w:r>
    <w:proofErr w:type="spellEnd"/>
    <w:r>
      <w:rPr>
        <w:sz w:val="20"/>
      </w:rPr>
      <w:t xml:space="preserve"> </w:t>
    </w:r>
    <w:r>
      <w:rPr>
        <w:sz w:val="22"/>
      </w:rPr>
      <w:t xml:space="preserve">- </w:t>
    </w:r>
    <w:r>
      <w:rPr>
        <w:sz w:val="20"/>
      </w:rPr>
      <w:t>Poseł do Parlamentu Europejskiego ul. Zwycięstwa 26 C, 15-703 Białystok</w:t>
    </w:r>
  </w:p>
  <w:p w:rsidR="008C02CA" w:rsidRDefault="005F52B3">
    <w:pPr>
      <w:spacing w:after="0" w:line="259" w:lineRule="auto"/>
      <w:ind w:right="0" w:firstLine="0"/>
      <w:jc w:val="center"/>
    </w:pPr>
    <w:r>
      <w:rPr>
        <w:sz w:val="20"/>
      </w:rPr>
      <w:t>Tel: 85 742-30-37, e-mail: krzysztof.jurgiel@interia.eu, www.jurgiel.pl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2CA" w:rsidRDefault="005F52B3">
    <w:pPr>
      <w:spacing w:after="1" w:line="251" w:lineRule="auto"/>
      <w:ind w:left="3998" w:right="3003" w:hanging="627"/>
    </w:pPr>
    <w:r>
      <w:rPr>
        <w:sz w:val="20"/>
      </w:rPr>
      <w:t xml:space="preserve">Krzysztof </w:t>
    </w:r>
    <w:proofErr w:type="spellStart"/>
    <w:r>
      <w:rPr>
        <w:sz w:val="20"/>
      </w:rPr>
      <w:t>Jurgiel</w:t>
    </w:r>
    <w:proofErr w:type="spellEnd"/>
    <w:r>
      <w:rPr>
        <w:sz w:val="20"/>
      </w:rPr>
      <w:t xml:space="preserve"> </w:t>
    </w:r>
    <w:r>
      <w:rPr>
        <w:sz w:val="22"/>
      </w:rPr>
      <w:t xml:space="preserve">- </w:t>
    </w:r>
    <w:r>
      <w:rPr>
        <w:sz w:val="20"/>
      </w:rPr>
      <w:t>Poseł do Parlamentu Europejskiego ul. Zwycięstwa 26 C, 15-703 Białystok</w:t>
    </w:r>
  </w:p>
  <w:p w:rsidR="008C02CA" w:rsidRDefault="005F52B3">
    <w:pPr>
      <w:spacing w:after="0" w:line="259" w:lineRule="auto"/>
      <w:ind w:right="0" w:firstLine="0"/>
      <w:jc w:val="center"/>
    </w:pPr>
    <w:r>
      <w:rPr>
        <w:sz w:val="20"/>
      </w:rPr>
      <w:t>Tel: 85 742-30-37, e-mail: krzysztof.jurgiel@interia.eu, www.jurgiel.pl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2CA" w:rsidRDefault="005F52B3">
    <w:pPr>
      <w:spacing w:after="4" w:line="248" w:lineRule="auto"/>
      <w:ind w:left="3839" w:right="2996" w:firstLine="799"/>
    </w:pPr>
    <w:r>
      <w:rPr>
        <w:sz w:val="22"/>
      </w:rPr>
      <w:t xml:space="preserve">- </w:t>
    </w:r>
    <w:r>
      <w:rPr>
        <w:sz w:val="20"/>
      </w:rPr>
      <w:t>Poseł do Parlamentu Europejskiego ul. Zwycięstwa 26 C, 15-703 Białystok</w:t>
    </w:r>
  </w:p>
  <w:p w:rsidR="008C02CA" w:rsidRDefault="005F52B3">
    <w:pPr>
      <w:spacing w:after="0" w:line="259" w:lineRule="auto"/>
      <w:ind w:left="36" w:right="0" w:firstLine="0"/>
      <w:jc w:val="center"/>
    </w:pPr>
    <w:r>
      <w:rPr>
        <w:sz w:val="20"/>
      </w:rPr>
      <w:t>Tel: 85 742-30-37, e-mail: krzysztof.jurgiel@interia.eu, www.jurgiel.pl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2CA" w:rsidRDefault="005F52B3">
    <w:pPr>
      <w:spacing w:after="4" w:line="248" w:lineRule="auto"/>
      <w:ind w:left="3839" w:right="2996" w:firstLine="799"/>
    </w:pPr>
    <w:r>
      <w:rPr>
        <w:sz w:val="22"/>
      </w:rPr>
      <w:t xml:space="preserve">- </w:t>
    </w:r>
    <w:r>
      <w:rPr>
        <w:sz w:val="20"/>
      </w:rPr>
      <w:t>Poseł do Parlamentu Europejskiego ul. Zwycięstwa 26 C, 15-703 Białystok</w:t>
    </w:r>
  </w:p>
  <w:p w:rsidR="008C02CA" w:rsidRDefault="005F52B3">
    <w:pPr>
      <w:spacing w:after="0" w:line="259" w:lineRule="auto"/>
      <w:ind w:left="36" w:right="0" w:firstLine="0"/>
      <w:jc w:val="center"/>
    </w:pPr>
    <w:r>
      <w:rPr>
        <w:sz w:val="20"/>
      </w:rPr>
      <w:t>Tel: 85 742-30-37, e-mail: krzysztof.jurgiel@interia.eu, www.jurgiel.pl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2CA" w:rsidRDefault="005F52B3">
    <w:pPr>
      <w:spacing w:after="4" w:line="248" w:lineRule="auto"/>
      <w:ind w:left="3839" w:right="2996" w:firstLine="799"/>
    </w:pPr>
    <w:r>
      <w:rPr>
        <w:sz w:val="22"/>
      </w:rPr>
      <w:t xml:space="preserve">- </w:t>
    </w:r>
    <w:r>
      <w:rPr>
        <w:sz w:val="20"/>
      </w:rPr>
      <w:t>Poseł do Parlamentu Europejskiego ul</w:t>
    </w:r>
    <w:r>
      <w:rPr>
        <w:sz w:val="20"/>
      </w:rPr>
      <w:t>. Zwycięstwa 26 C, 15-703 Białystok</w:t>
    </w:r>
  </w:p>
  <w:p w:rsidR="008C02CA" w:rsidRDefault="005F52B3">
    <w:pPr>
      <w:spacing w:after="0" w:line="259" w:lineRule="auto"/>
      <w:ind w:left="36" w:right="0" w:firstLine="0"/>
      <w:jc w:val="center"/>
    </w:pPr>
    <w:r>
      <w:rPr>
        <w:sz w:val="20"/>
      </w:rPr>
      <w:t>Tel: 85 742-30-37, e-mail: krzysztof.jurgiel@interia.eu, www.jurgiel.pl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2B3" w:rsidRDefault="005F52B3">
      <w:pPr>
        <w:spacing w:after="0" w:line="240" w:lineRule="auto"/>
      </w:pPr>
      <w:r>
        <w:separator/>
      </w:r>
    </w:p>
  </w:footnote>
  <w:footnote w:type="continuationSeparator" w:id="0">
    <w:p w:rsidR="005F52B3" w:rsidRDefault="005F5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35" style="width:1.8pt;height:1.8pt" coordsize="" o:spt="100" o:bullet="t" adj="0,,0" path="" stroked="f">
        <v:stroke joinstyle="miter"/>
        <v:imagedata r:id="rId1" o:title="image26"/>
        <v:formulas/>
        <v:path o:connecttype="segments"/>
      </v:shape>
    </w:pict>
  </w:numPicBullet>
  <w:abstractNum w:abstractNumId="0" w15:restartNumberingAfterBreak="0">
    <w:nsid w:val="0E045B29"/>
    <w:multiLevelType w:val="hybridMultilevel"/>
    <w:tmpl w:val="DB803D16"/>
    <w:lvl w:ilvl="0" w:tplc="BF165E0C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A8A5F0A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00A5DFA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C9C32F0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10A0C08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B68C8B2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4CA94B0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6467F7A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91A995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FC001E"/>
    <w:multiLevelType w:val="hybridMultilevel"/>
    <w:tmpl w:val="458C8092"/>
    <w:lvl w:ilvl="0" w:tplc="04EA03DA">
      <w:start w:val="1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98AC9CE">
      <w:start w:val="1"/>
      <w:numFmt w:val="bullet"/>
      <w:lvlText w:val="•"/>
      <w:lvlPicBulletId w:val="0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04F850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92C880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7C3A16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B0D5A8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348A2C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4EC978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DEA5F6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526BDD"/>
    <w:multiLevelType w:val="hybridMultilevel"/>
    <w:tmpl w:val="766C7EF8"/>
    <w:lvl w:ilvl="0" w:tplc="6FDA7BEA">
      <w:start w:val="1"/>
      <w:numFmt w:val="lowerLetter"/>
      <w:lvlText w:val="%1)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CC7642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142B8A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3A0D5E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C82F4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E8508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E2536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B8AB8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02F5C4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8E0256"/>
    <w:multiLevelType w:val="hybridMultilevel"/>
    <w:tmpl w:val="9948CC98"/>
    <w:lvl w:ilvl="0" w:tplc="689820F6">
      <w:start w:val="1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8E3FF2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7E7FFA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FE223C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B2780E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6C0FC0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FE07DC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EC5A1E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78B580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AE75E1"/>
    <w:multiLevelType w:val="hybridMultilevel"/>
    <w:tmpl w:val="097077C4"/>
    <w:lvl w:ilvl="0" w:tplc="005E97C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127AD6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62164A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8A9234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B25F2C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60369A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9A4ECA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00272E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7A392E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847CE5"/>
    <w:multiLevelType w:val="hybridMultilevel"/>
    <w:tmpl w:val="44B081B4"/>
    <w:lvl w:ilvl="0" w:tplc="6936D73E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463146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B988230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91A7FA2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F7C45BE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E4682A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9322936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67E4A80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F761A86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0ED0E6E"/>
    <w:multiLevelType w:val="hybridMultilevel"/>
    <w:tmpl w:val="8D44D658"/>
    <w:lvl w:ilvl="0" w:tplc="77207222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E6A820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3A8D3A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725AE4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3A345A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70977E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BAF66C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6A2E4E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1C02A4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8F21B68"/>
    <w:multiLevelType w:val="hybridMultilevel"/>
    <w:tmpl w:val="4CC6CFF8"/>
    <w:lvl w:ilvl="0" w:tplc="154A19E6">
      <w:start w:val="1"/>
      <w:numFmt w:val="decimal"/>
      <w:lvlText w:val="%1."/>
      <w:lvlJc w:val="left"/>
      <w:pPr>
        <w:ind w:left="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C0A8FC">
      <w:start w:val="1"/>
      <w:numFmt w:val="lowerLetter"/>
      <w:lvlText w:val="%2"/>
      <w:lvlJc w:val="left"/>
      <w:pPr>
        <w:ind w:left="1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02FD0C">
      <w:start w:val="1"/>
      <w:numFmt w:val="lowerRoman"/>
      <w:lvlText w:val="%3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90355C">
      <w:start w:val="1"/>
      <w:numFmt w:val="decimal"/>
      <w:lvlText w:val="%4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50F440">
      <w:start w:val="1"/>
      <w:numFmt w:val="lowerLetter"/>
      <w:lvlText w:val="%5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8E7780">
      <w:start w:val="1"/>
      <w:numFmt w:val="lowerRoman"/>
      <w:lvlText w:val="%6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1817B6">
      <w:start w:val="1"/>
      <w:numFmt w:val="decimal"/>
      <w:lvlText w:val="%7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9EEFB4">
      <w:start w:val="1"/>
      <w:numFmt w:val="lowerLetter"/>
      <w:lvlText w:val="%8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920FC0">
      <w:start w:val="1"/>
      <w:numFmt w:val="lowerRoman"/>
      <w:lvlText w:val="%9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2CA"/>
    <w:rsid w:val="00357D33"/>
    <w:rsid w:val="005F52B3"/>
    <w:rsid w:val="008C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2002F"/>
  <w15:docId w15:val="{BBB6FAC5-C814-425A-83AD-B942891B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52" w:line="265" w:lineRule="auto"/>
      <w:ind w:left="173" w:right="3781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image" Target="media/image18.jp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34" Type="http://schemas.openxmlformats.org/officeDocument/2006/relationships/theme" Target="theme/theme1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17.jp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29" Type="http://schemas.openxmlformats.org/officeDocument/2006/relationships/image" Target="media/image2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g"/><Relationship Id="rId24" Type="http://schemas.openxmlformats.org/officeDocument/2006/relationships/image" Target="media/image16.jpg"/><Relationship Id="rId32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image" Target="media/image10.jpg"/><Relationship Id="rId23" Type="http://schemas.openxmlformats.org/officeDocument/2006/relationships/footer" Target="footer3.xml"/><Relationship Id="rId28" Type="http://schemas.openxmlformats.org/officeDocument/2006/relationships/image" Target="media/image20.jpg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31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footer" Target="footer2.xml"/><Relationship Id="rId27" Type="http://schemas.openxmlformats.org/officeDocument/2006/relationships/image" Target="media/image19.jpg"/><Relationship Id="rId30" Type="http://schemas.openxmlformats.org/officeDocument/2006/relationships/footer" Target="footer4.xml"/><Relationship Id="rId8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1576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Kowenia</dc:creator>
  <cp:keywords/>
  <cp:lastModifiedBy>Marzena Kowenia</cp:lastModifiedBy>
  <cp:revision>2</cp:revision>
  <dcterms:created xsi:type="dcterms:W3CDTF">2019-11-22T11:48:00Z</dcterms:created>
  <dcterms:modified xsi:type="dcterms:W3CDTF">2019-11-22T11:48:00Z</dcterms:modified>
</cp:coreProperties>
</file>